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0C2" w:rsidRPr="000624AB" w:rsidRDefault="00495E81" w:rsidP="00D84B4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624AB">
        <w:rPr>
          <w:rFonts w:ascii="TH SarabunPSK" w:hAnsi="TH SarabunPSK" w:cs="TH SarabunPSK"/>
          <w:b/>
          <w:bCs/>
          <w:sz w:val="40"/>
          <w:szCs w:val="40"/>
          <w:cs/>
        </w:rPr>
        <w:t>แบบสอบถาม</w:t>
      </w:r>
    </w:p>
    <w:p w:rsidR="00113D14" w:rsidRPr="006A427D" w:rsidRDefault="00113D14" w:rsidP="00D84B4D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210E7" w:rsidRPr="006A427D" w:rsidRDefault="00113D14" w:rsidP="00D210E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</w:tabs>
        <w:spacing w:line="240" w:lineRule="auto"/>
        <w:ind w:left="1276" w:hanging="127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D210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210E7" w:rsidRPr="006A427D">
        <w:rPr>
          <w:rFonts w:ascii="TH SarabunPSK" w:hAnsi="TH SarabunPSK" w:cs="TH SarabunPSK" w:hint="cs"/>
          <w:b/>
          <w:bCs/>
          <w:sz w:val="32"/>
          <w:szCs w:val="32"/>
          <w:cs/>
        </w:rPr>
        <w:t>วัฒนธรรมความโปร่ง</w:t>
      </w:r>
      <w:r w:rsidR="00D210E7">
        <w:rPr>
          <w:rFonts w:ascii="TH SarabunPSK" w:hAnsi="TH SarabunPSK" w:cs="TH SarabunPSK" w:hint="cs"/>
          <w:b/>
          <w:bCs/>
          <w:sz w:val="32"/>
          <w:szCs w:val="32"/>
          <w:cs/>
        </w:rPr>
        <w:t>ใสของธุรกิจการเงินในประเทศไทย</w:t>
      </w:r>
    </w:p>
    <w:p w:rsidR="00495E81" w:rsidRDefault="002F0E93" w:rsidP="00495E8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</w:tabs>
        <w:spacing w:line="240" w:lineRule="auto"/>
        <w:ind w:left="1276" w:hanging="127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38735</wp:posOffset>
                </wp:positionV>
                <wp:extent cx="5438140" cy="0"/>
                <wp:effectExtent l="15240" t="10795" r="13970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81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.8pt;margin-top:3.05pt;width:428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" strokeweight="1pt"/>
            </w:pict>
          </mc:Fallback>
        </mc:AlternateContent>
      </w:r>
    </w:p>
    <w:p w:rsidR="00495E81" w:rsidRPr="006A427D" w:rsidRDefault="00495E81" w:rsidP="00495E81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427D">
        <w:rPr>
          <w:rFonts w:ascii="TH SarabunPSK" w:hAnsi="TH SarabunPSK" w:cs="TH SarabunPSK" w:hint="cs"/>
          <w:b/>
          <w:bCs/>
          <w:sz w:val="32"/>
          <w:szCs w:val="32"/>
          <w:cs/>
        </w:rPr>
        <w:t>คำชี้แจง</w:t>
      </w:r>
      <w:r w:rsidR="006A427D">
        <w:rPr>
          <w:rFonts w:ascii="TH SarabunPSK" w:hAnsi="TH SarabunPSK" w:cs="TH SarabunPSK"/>
          <w:b/>
          <w:bCs/>
          <w:sz w:val="32"/>
          <w:szCs w:val="32"/>
        </w:rPr>
        <w:t xml:space="preserve">  :</w:t>
      </w:r>
    </w:p>
    <w:p w:rsidR="00495E81" w:rsidRPr="00B826BE" w:rsidRDefault="00495E81" w:rsidP="00B826BE">
      <w:pPr>
        <w:pStyle w:val="a3"/>
        <w:numPr>
          <w:ilvl w:val="0"/>
          <w:numId w:val="1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แบบสอบถามชุดนี้ แบ่งออกเป็น </w:t>
      </w:r>
      <w:r w:rsidR="00113D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13D14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ตอน ประกอบด้วย</w:t>
      </w:r>
    </w:p>
    <w:p w:rsidR="00D210E7" w:rsidRDefault="00D210E7" w:rsidP="00D210E7">
      <w:pPr>
        <w:pStyle w:val="a3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</w:tabs>
        <w:spacing w:after="0" w:line="240" w:lineRule="auto"/>
        <w:ind w:left="0" w:firstLine="121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ตอนที่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ข้อมูลทั่วไปของผู้บริหารธุรกิจการเงินในประเทศไทย จำนวน </w:t>
      </w:r>
      <w:r w:rsidR="00441465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ข้อ</w:t>
      </w:r>
    </w:p>
    <w:p w:rsidR="00D210E7" w:rsidRDefault="00D210E7" w:rsidP="00D210E7">
      <w:pPr>
        <w:pStyle w:val="a3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</w:tabs>
        <w:spacing w:line="240" w:lineRule="auto"/>
        <w:ind w:left="0" w:firstLine="121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ตอนที่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5E81">
        <w:rPr>
          <w:rFonts w:ascii="TH SarabunPSK" w:hAnsi="TH SarabunPSK" w:cs="TH SarabunPSK" w:hint="cs"/>
          <w:spacing w:val="-4"/>
          <w:sz w:val="32"/>
          <w:szCs w:val="32"/>
          <w:cs/>
        </w:rPr>
        <w:t>ความคิดเห็นเกี่ยวกั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บวัฒนธรรมความโปร่งใสของธุรกิจ</w:t>
      </w:r>
      <w:r w:rsidRPr="00495E81">
        <w:rPr>
          <w:rFonts w:ascii="TH SarabunPSK" w:hAnsi="TH SarabunPSK" w:cs="TH SarabunPSK" w:hint="cs"/>
          <w:spacing w:val="-4"/>
          <w:sz w:val="32"/>
          <w:szCs w:val="32"/>
          <w:cs/>
        </w:rPr>
        <w:t>การเงินในประเทศไทย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210E7" w:rsidRDefault="00D210E7" w:rsidP="002D2339">
      <w:pPr>
        <w:pStyle w:val="a3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</w:tabs>
        <w:spacing w:after="0" w:line="240" w:lineRule="auto"/>
        <w:ind w:left="0" w:firstLine="121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จำนวน </w:t>
      </w:r>
      <w:r w:rsidR="00441465">
        <w:rPr>
          <w:rFonts w:ascii="TH SarabunPSK" w:hAnsi="TH SarabunPSK" w:cs="TH SarabunPSK"/>
          <w:sz w:val="32"/>
          <w:szCs w:val="32"/>
        </w:rPr>
        <w:t>15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ข้อ</w:t>
      </w:r>
    </w:p>
    <w:p w:rsidR="002D2339" w:rsidRDefault="00957DA4" w:rsidP="002D2339">
      <w:pPr>
        <w:pStyle w:val="a3"/>
        <w:numPr>
          <w:ilvl w:val="0"/>
          <w:numId w:val="1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</w:tabs>
        <w:spacing w:after="0" w:line="240" w:lineRule="auto"/>
        <w:ind w:left="0"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ให้ท่านทำเครื่องหมาย </w:t>
      </w:r>
      <w:r w:rsidR="002D2339">
        <w:rPr>
          <w:rFonts w:ascii="TH SarabunPSK" w:hAnsi="TH SarabunPSK" w:cs="TH SarabunPSK" w:hint="cs"/>
          <w:sz w:val="32"/>
          <w:szCs w:val="32"/>
        </w:rPr>
        <w:sym w:font="Symbol" w:char="F0D6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D2339">
        <w:rPr>
          <w:rFonts w:ascii="TH SarabunPSK" w:hAnsi="TH SarabunPSK" w:cs="TH SarabunPSK" w:hint="cs"/>
          <w:sz w:val="32"/>
          <w:szCs w:val="32"/>
          <w:cs/>
        </w:rPr>
        <w:t>ในตัวเลือกที่ตรงกับความเป็นจริงและสอดคล้องกับความคิดเห็นของท่านมากที่สุด</w:t>
      </w:r>
    </w:p>
    <w:p w:rsidR="000624AB" w:rsidRPr="0078692A" w:rsidRDefault="00633F60" w:rsidP="0078692A">
      <w:pPr>
        <w:pStyle w:val="a3"/>
        <w:numPr>
          <w:ilvl w:val="0"/>
          <w:numId w:val="1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</w:tabs>
        <w:spacing w:line="240" w:lineRule="auto"/>
        <w:ind w:left="0" w:firstLine="851"/>
        <w:rPr>
          <w:rFonts w:ascii="TH SarabunPSK" w:hAnsi="TH SarabunPSK" w:cs="TH SarabunPSK"/>
          <w:sz w:val="32"/>
          <w:szCs w:val="32"/>
        </w:rPr>
      </w:pPr>
      <w:r w:rsidRPr="00113D14">
        <w:rPr>
          <w:rFonts w:ascii="TH SarabunPSK" w:hAnsi="TH SarabunPSK" w:cs="TH SarabunPSK" w:hint="cs"/>
          <w:sz w:val="32"/>
          <w:szCs w:val="32"/>
          <w:cs/>
        </w:rPr>
        <w:t xml:space="preserve">ข้อมูลที่ท่านตอบแบบสอบถามนี้จะเก็บเป็นความลับ </w:t>
      </w:r>
      <w:r w:rsidR="00113D14">
        <w:rPr>
          <w:rFonts w:ascii="TH SarabunPSK" w:hAnsi="TH SarabunPSK" w:cs="TH SarabunPSK" w:hint="cs"/>
          <w:sz w:val="32"/>
          <w:szCs w:val="32"/>
          <w:cs/>
        </w:rPr>
        <w:t>และใช้เป็นกรณีศึกษาในวิชา      สถิติธุรกิจ ของนิสิตปริญญาตรี คณะการบัญชีและการจัดการ มหาวิทยาลัยมหาสารคาม</w:t>
      </w:r>
      <w:r w:rsidR="00113D14">
        <w:rPr>
          <w:rFonts w:ascii="TH SarabunPSK" w:hAnsi="TH SarabunPSK" w:cs="TH SarabunPSK"/>
          <w:sz w:val="32"/>
          <w:szCs w:val="32"/>
        </w:rPr>
        <w:t xml:space="preserve"> </w:t>
      </w:r>
      <w:r w:rsidR="00113D14">
        <w:rPr>
          <w:rFonts w:ascii="TH SarabunPSK" w:hAnsi="TH SarabunPSK" w:cs="TH SarabunPSK" w:hint="cs"/>
          <w:sz w:val="32"/>
          <w:szCs w:val="32"/>
          <w:cs/>
        </w:rPr>
        <w:t>ในภาคเรียนที่ 2/255</w:t>
      </w:r>
      <w:r w:rsidR="00B47819">
        <w:rPr>
          <w:rFonts w:ascii="TH SarabunPSK" w:hAnsi="TH SarabunPSK" w:cs="TH SarabunPSK" w:hint="cs"/>
          <w:sz w:val="32"/>
          <w:szCs w:val="32"/>
          <w:cs/>
        </w:rPr>
        <w:t>8</w:t>
      </w:r>
      <w:r w:rsidR="00113D14">
        <w:rPr>
          <w:rFonts w:ascii="TH SarabunPSK" w:hAnsi="TH SarabunPSK" w:cs="TH SarabunPSK" w:hint="cs"/>
          <w:sz w:val="32"/>
          <w:szCs w:val="32"/>
          <w:cs/>
        </w:rPr>
        <w:t xml:space="preserve"> เท่านั้น</w:t>
      </w:r>
      <w:r w:rsidR="000624AB">
        <w:rPr>
          <w:rFonts w:ascii="TH SarabunPSK" w:hAnsi="TH SarabunPSK" w:cs="TH SarabunPSK"/>
          <w:sz w:val="32"/>
          <w:szCs w:val="32"/>
        </w:rPr>
        <w:t xml:space="preserve"> </w:t>
      </w:r>
      <w:r w:rsidR="000624AB">
        <w:rPr>
          <w:rFonts w:ascii="TH SarabunPSK" w:hAnsi="TH SarabunPSK" w:cs="TH SarabunPSK" w:hint="cs"/>
          <w:sz w:val="32"/>
          <w:szCs w:val="32"/>
          <w:cs/>
        </w:rPr>
        <w:t xml:space="preserve">โดยมีผู้สอน คือ ผู้ช่วยศาสตราจารย์ ดร. นิติพงษ์ ส่งศรีโรจน์ สามารถติดต่อได้ที่ </w:t>
      </w:r>
      <w:r w:rsidR="002D2339">
        <w:rPr>
          <w:rFonts w:ascii="TH SarabunPSK" w:hAnsi="TH SarabunPSK" w:cs="TH SarabunPSK"/>
          <w:sz w:val="32"/>
          <w:szCs w:val="32"/>
        </w:rPr>
        <w:t xml:space="preserve">      </w:t>
      </w:r>
      <w:r w:rsidR="000624AB" w:rsidRPr="0078692A">
        <w:rPr>
          <w:rFonts w:ascii="TH SarabunPSK" w:hAnsi="TH SarabunPSK" w:cs="TH SarabunPSK"/>
          <w:sz w:val="32"/>
          <w:szCs w:val="32"/>
        </w:rPr>
        <w:t>E-mail: nitiph</w:t>
      </w:r>
      <w:r w:rsidR="00C57DFD">
        <w:rPr>
          <w:rFonts w:ascii="TH SarabunPSK" w:hAnsi="TH SarabunPSK" w:cs="TH SarabunPSK"/>
          <w:sz w:val="32"/>
          <w:szCs w:val="32"/>
        </w:rPr>
        <w:t>o</w:t>
      </w:r>
      <w:r w:rsidR="000624AB" w:rsidRPr="0078692A">
        <w:rPr>
          <w:rFonts w:ascii="TH SarabunPSK" w:hAnsi="TH SarabunPSK" w:cs="TH SarabunPSK"/>
          <w:sz w:val="32"/>
          <w:szCs w:val="32"/>
        </w:rPr>
        <w:t>ng.s@acc.msu.ac.th, Line id: econ555</w:t>
      </w:r>
    </w:p>
    <w:p w:rsidR="000624AB" w:rsidRPr="000624AB" w:rsidRDefault="000624AB" w:rsidP="000624AB">
      <w:pPr>
        <w:pStyle w:val="a3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</w:tabs>
        <w:spacing w:line="240" w:lineRule="auto"/>
        <w:ind w:left="851"/>
        <w:rPr>
          <w:rFonts w:ascii="TH SarabunPSK" w:hAnsi="TH SarabunPSK" w:cs="TH SarabunPSK"/>
          <w:sz w:val="18"/>
          <w:szCs w:val="18"/>
        </w:rPr>
      </w:pPr>
    </w:p>
    <w:p w:rsidR="00633F60" w:rsidRDefault="00633F60" w:rsidP="00617E8B">
      <w:pPr>
        <w:pStyle w:val="a3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</w:tabs>
        <w:spacing w:line="240" w:lineRule="auto"/>
        <w:ind w:left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ขอขอบพระคุณที่ท่านกรุณาสละเวลาในก</w:t>
      </w:r>
      <w:r w:rsidR="00113D14"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 w:hint="cs"/>
          <w:sz w:val="32"/>
          <w:szCs w:val="32"/>
          <w:cs/>
        </w:rPr>
        <w:t>รให้ข้อมูล</w:t>
      </w:r>
    </w:p>
    <w:p w:rsidR="003F4389" w:rsidRDefault="003F4389" w:rsidP="00633F60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</w:tabs>
        <w:spacing w:line="240" w:lineRule="auto"/>
        <w:ind w:left="855"/>
        <w:rPr>
          <w:rFonts w:ascii="TH SarabunPSK" w:hAnsi="TH SarabunPSK" w:cs="TH SarabunPSK"/>
          <w:sz w:val="32"/>
          <w:szCs w:val="32"/>
        </w:rPr>
      </w:pPr>
    </w:p>
    <w:p w:rsidR="003F4389" w:rsidRPr="000624AB" w:rsidRDefault="003F4389" w:rsidP="003F43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</w:tabs>
        <w:spacing w:after="0" w:line="240" w:lineRule="auto"/>
        <w:ind w:left="855"/>
        <w:rPr>
          <w:rFonts w:ascii="TH SarabunPSK" w:hAnsi="TH SarabunPSK" w:cs="TH SarabunPSK"/>
          <w:b/>
          <w:bCs/>
          <w:sz w:val="32"/>
          <w:szCs w:val="32"/>
        </w:rPr>
      </w:pPr>
      <w:r w:rsidRPr="000624A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624A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624A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624A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624A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624A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624A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624A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624A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624A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624A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624A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624A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624A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624A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624A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D210E7" w:rsidRPr="000624A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นิสิตกลุ่มที่ 1 สาขา </w:t>
      </w:r>
      <w:r w:rsidR="00C57DFD">
        <w:rPr>
          <w:rFonts w:ascii="TH SarabunPSK" w:hAnsi="TH SarabunPSK" w:cs="TH SarabunPSK"/>
          <w:b/>
          <w:bCs/>
          <w:sz w:val="32"/>
          <w:szCs w:val="32"/>
        </w:rPr>
        <w:t>AC574</w:t>
      </w:r>
      <w:r w:rsidR="00D210E7" w:rsidRPr="000624A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3F4389" w:rsidRPr="000624AB" w:rsidRDefault="003F4389" w:rsidP="003F43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</w:tabs>
        <w:spacing w:after="0" w:line="240" w:lineRule="auto"/>
        <w:ind w:left="855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0624AB">
        <w:rPr>
          <w:rFonts w:ascii="TH SarabunPSK" w:hAnsi="TH SarabunPSK" w:cs="TH SarabunPSK" w:hint="cs"/>
          <w:b/>
          <w:bCs/>
          <w:sz w:val="32"/>
          <w:szCs w:val="32"/>
          <w:cs/>
        </w:rPr>
        <w:t>คณะการบัญชีและการจัดการ มหาวิทยาลัยมหาสารคาม</w:t>
      </w:r>
    </w:p>
    <w:p w:rsidR="003F4389" w:rsidRDefault="003F4389" w:rsidP="003F43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</w:tabs>
        <w:spacing w:after="0" w:line="240" w:lineRule="auto"/>
        <w:ind w:left="855"/>
        <w:jc w:val="right"/>
        <w:rPr>
          <w:rFonts w:ascii="TH SarabunPSK" w:hAnsi="TH SarabunPSK" w:cs="TH SarabunPSK"/>
          <w:sz w:val="32"/>
          <w:szCs w:val="32"/>
        </w:rPr>
      </w:pPr>
    </w:p>
    <w:p w:rsidR="003F4389" w:rsidRPr="006A427D" w:rsidRDefault="003F4389" w:rsidP="003F43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A427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ตอนที่ </w:t>
      </w:r>
      <w:r w:rsidRPr="006A427D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6A427D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ข้อมูลทั่วไปของผู้บริหาร</w:t>
      </w:r>
      <w:r w:rsidR="00053A10">
        <w:rPr>
          <w:rFonts w:ascii="TH SarabunPSK" w:hAnsi="TH SarabunPSK" w:cs="TH SarabunPSK" w:hint="cs"/>
          <w:b/>
          <w:bCs/>
          <w:sz w:val="32"/>
          <w:szCs w:val="32"/>
          <w:cs/>
        </w:rPr>
        <w:t>ธุรกิจการเงิน</w:t>
      </w:r>
      <w:r w:rsidRPr="006A427D">
        <w:rPr>
          <w:rFonts w:ascii="TH SarabunPSK" w:hAnsi="TH SarabunPSK" w:cs="TH SarabunPSK" w:hint="cs"/>
          <w:b/>
          <w:bCs/>
          <w:sz w:val="32"/>
          <w:szCs w:val="32"/>
          <w:cs/>
        </w:rPr>
        <w:t>ในประเทศไทย</w:t>
      </w:r>
    </w:p>
    <w:p w:rsidR="003F4389" w:rsidRDefault="003F4389" w:rsidP="003F438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F4389" w:rsidRDefault="003F4389" w:rsidP="003F4389">
      <w:pPr>
        <w:pStyle w:val="a3"/>
        <w:numPr>
          <w:ilvl w:val="0"/>
          <w:numId w:val="2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เพศ</w:t>
      </w:r>
    </w:p>
    <w:p w:rsidR="003F4389" w:rsidRDefault="00D210E7" w:rsidP="003F4389">
      <w:pPr>
        <w:pStyle w:val="a3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</w:tabs>
        <w:spacing w:after="0" w:line="240" w:lineRule="auto"/>
        <w:ind w:left="121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3F4389">
        <w:rPr>
          <w:rFonts w:ascii="TH SarabunPSK" w:hAnsi="TH SarabunPSK" w:cs="TH SarabunPSK" w:hint="cs"/>
          <w:sz w:val="32"/>
          <w:szCs w:val="32"/>
          <w:cs/>
        </w:rPr>
        <w:t>(   )  ชาย</w:t>
      </w:r>
      <w:r w:rsidR="003F4389">
        <w:rPr>
          <w:rFonts w:ascii="TH SarabunPSK" w:hAnsi="TH SarabunPSK" w:cs="TH SarabunPSK" w:hint="cs"/>
          <w:sz w:val="32"/>
          <w:szCs w:val="32"/>
          <w:cs/>
        </w:rPr>
        <w:tab/>
      </w:r>
      <w:r w:rsidR="003F4389">
        <w:rPr>
          <w:rFonts w:ascii="TH SarabunPSK" w:hAnsi="TH SarabunPSK" w:cs="TH SarabunPSK" w:hint="cs"/>
          <w:sz w:val="32"/>
          <w:szCs w:val="32"/>
          <w:cs/>
        </w:rPr>
        <w:tab/>
      </w:r>
      <w:r w:rsidR="003F4389">
        <w:rPr>
          <w:rFonts w:ascii="TH SarabunPSK" w:hAnsi="TH SarabunPSK" w:cs="TH SarabunPSK" w:hint="cs"/>
          <w:sz w:val="32"/>
          <w:szCs w:val="32"/>
          <w:cs/>
        </w:rPr>
        <w:tab/>
      </w:r>
      <w:r w:rsidR="003F4389">
        <w:rPr>
          <w:rFonts w:ascii="TH SarabunPSK" w:hAnsi="TH SarabunPSK" w:cs="TH SarabunPSK" w:hint="cs"/>
          <w:sz w:val="32"/>
          <w:szCs w:val="32"/>
          <w:cs/>
        </w:rPr>
        <w:tab/>
      </w:r>
      <w:r w:rsidR="003F4389">
        <w:rPr>
          <w:rFonts w:ascii="TH SarabunPSK" w:hAnsi="TH SarabunPSK" w:cs="TH SarabunPSK" w:hint="cs"/>
          <w:sz w:val="32"/>
          <w:szCs w:val="32"/>
          <w:cs/>
        </w:rPr>
        <w:tab/>
      </w:r>
      <w:r w:rsidR="003F4389">
        <w:rPr>
          <w:rFonts w:ascii="TH SarabunPSK" w:hAnsi="TH SarabunPSK" w:cs="TH SarabunPSK" w:hint="cs"/>
          <w:sz w:val="32"/>
          <w:szCs w:val="32"/>
          <w:cs/>
        </w:rPr>
        <w:tab/>
      </w:r>
      <w:r w:rsidR="003F4389">
        <w:rPr>
          <w:rFonts w:ascii="TH SarabunPSK" w:hAnsi="TH SarabunPSK" w:cs="TH SarabunPSK" w:hint="cs"/>
          <w:sz w:val="32"/>
          <w:szCs w:val="32"/>
          <w:cs/>
        </w:rPr>
        <w:tab/>
      </w:r>
      <w:r w:rsidR="003F4389">
        <w:rPr>
          <w:rFonts w:ascii="TH SarabunPSK" w:hAnsi="TH SarabunPSK" w:cs="TH SarabunPSK" w:hint="cs"/>
          <w:sz w:val="32"/>
          <w:szCs w:val="32"/>
          <w:cs/>
        </w:rPr>
        <w:tab/>
      </w:r>
      <w:r w:rsidR="003F4389">
        <w:rPr>
          <w:rFonts w:ascii="TH SarabunPSK" w:hAnsi="TH SarabunPSK" w:cs="TH SarabunPSK" w:hint="cs"/>
          <w:sz w:val="32"/>
          <w:szCs w:val="32"/>
          <w:cs/>
        </w:rPr>
        <w:tab/>
      </w:r>
      <w:r w:rsidR="003F4389">
        <w:rPr>
          <w:rFonts w:ascii="TH SarabunPSK" w:hAnsi="TH SarabunPSK" w:cs="TH SarabunPSK" w:hint="cs"/>
          <w:sz w:val="32"/>
          <w:szCs w:val="32"/>
          <w:cs/>
        </w:rPr>
        <w:tab/>
      </w:r>
      <w:r w:rsidR="003F438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3F4389">
        <w:rPr>
          <w:rFonts w:ascii="TH SarabunPSK" w:hAnsi="TH SarabunPSK" w:cs="TH SarabunPSK" w:hint="cs"/>
          <w:sz w:val="32"/>
          <w:szCs w:val="32"/>
          <w:cs/>
        </w:rPr>
        <w:t>(   )  หญิง</w:t>
      </w:r>
    </w:p>
    <w:p w:rsidR="003F4389" w:rsidRDefault="003F4389" w:rsidP="003F4389">
      <w:pPr>
        <w:pStyle w:val="a3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</w:tabs>
        <w:spacing w:after="0" w:line="240" w:lineRule="auto"/>
        <w:ind w:left="1215"/>
        <w:rPr>
          <w:rFonts w:ascii="TH SarabunPSK" w:hAnsi="TH SarabunPSK" w:cs="TH SarabunPSK"/>
          <w:sz w:val="32"/>
          <w:szCs w:val="32"/>
        </w:rPr>
      </w:pPr>
    </w:p>
    <w:p w:rsidR="003F4389" w:rsidRDefault="003F4389" w:rsidP="003F4389">
      <w:pPr>
        <w:pStyle w:val="a3"/>
        <w:numPr>
          <w:ilvl w:val="0"/>
          <w:numId w:val="2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อายุ</w:t>
      </w:r>
    </w:p>
    <w:p w:rsidR="003F4389" w:rsidRDefault="00D210E7" w:rsidP="003F4389">
      <w:pPr>
        <w:pStyle w:val="a3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</w:tabs>
        <w:spacing w:after="0" w:line="240" w:lineRule="auto"/>
        <w:ind w:left="121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3F4389">
        <w:rPr>
          <w:rFonts w:ascii="TH SarabunPSK" w:hAnsi="TH SarabunPSK" w:cs="TH SarabunPSK" w:hint="cs"/>
          <w:sz w:val="32"/>
          <w:szCs w:val="32"/>
          <w:cs/>
        </w:rPr>
        <w:t xml:space="preserve">(   )  น้อยกว่า </w:t>
      </w:r>
      <w:r w:rsidR="003F4389">
        <w:rPr>
          <w:rFonts w:ascii="TH SarabunPSK" w:hAnsi="TH SarabunPSK" w:cs="TH SarabunPSK"/>
          <w:sz w:val="32"/>
          <w:szCs w:val="32"/>
        </w:rPr>
        <w:t>30</w:t>
      </w:r>
      <w:r w:rsidR="003F4389">
        <w:rPr>
          <w:rFonts w:ascii="TH SarabunPSK" w:hAnsi="TH SarabunPSK" w:cs="TH SarabunPSK" w:hint="cs"/>
          <w:sz w:val="32"/>
          <w:szCs w:val="32"/>
          <w:cs/>
        </w:rPr>
        <w:t xml:space="preserve"> ปี</w:t>
      </w:r>
      <w:r w:rsidR="003F4389">
        <w:rPr>
          <w:rFonts w:ascii="TH SarabunPSK" w:hAnsi="TH SarabunPSK" w:cs="TH SarabunPSK" w:hint="cs"/>
          <w:sz w:val="32"/>
          <w:szCs w:val="32"/>
          <w:cs/>
        </w:rPr>
        <w:tab/>
      </w:r>
      <w:r w:rsidR="003F4389">
        <w:rPr>
          <w:rFonts w:ascii="TH SarabunPSK" w:hAnsi="TH SarabunPSK" w:cs="TH SarabunPSK" w:hint="cs"/>
          <w:sz w:val="32"/>
          <w:szCs w:val="32"/>
          <w:cs/>
        </w:rPr>
        <w:tab/>
      </w:r>
      <w:r w:rsidR="003F4389">
        <w:rPr>
          <w:rFonts w:ascii="TH SarabunPSK" w:hAnsi="TH SarabunPSK" w:cs="TH SarabunPSK" w:hint="cs"/>
          <w:sz w:val="32"/>
          <w:szCs w:val="32"/>
          <w:cs/>
        </w:rPr>
        <w:tab/>
      </w:r>
      <w:r w:rsidR="003F4389">
        <w:rPr>
          <w:rFonts w:ascii="TH SarabunPSK" w:hAnsi="TH SarabunPSK" w:cs="TH SarabunPSK" w:hint="cs"/>
          <w:sz w:val="32"/>
          <w:szCs w:val="32"/>
          <w:cs/>
        </w:rPr>
        <w:tab/>
      </w:r>
      <w:r w:rsidR="003F4389">
        <w:rPr>
          <w:rFonts w:ascii="TH SarabunPSK" w:hAnsi="TH SarabunPSK" w:cs="TH SarabunPSK" w:hint="cs"/>
          <w:sz w:val="32"/>
          <w:szCs w:val="32"/>
          <w:cs/>
        </w:rPr>
        <w:tab/>
      </w:r>
      <w:r w:rsidR="003F4389">
        <w:rPr>
          <w:rFonts w:ascii="TH SarabunPSK" w:hAnsi="TH SarabunPSK" w:cs="TH SarabunPSK" w:hint="cs"/>
          <w:sz w:val="32"/>
          <w:szCs w:val="32"/>
          <w:cs/>
        </w:rPr>
        <w:tab/>
      </w:r>
      <w:r w:rsidR="003F4389">
        <w:rPr>
          <w:rFonts w:ascii="TH SarabunPSK" w:hAnsi="TH SarabunPSK" w:cs="TH SarabunPSK" w:hint="cs"/>
          <w:sz w:val="32"/>
          <w:szCs w:val="32"/>
          <w:cs/>
        </w:rPr>
        <w:tab/>
      </w:r>
      <w:r w:rsidR="003F438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3F4389">
        <w:rPr>
          <w:rFonts w:ascii="TH SarabunPSK" w:hAnsi="TH SarabunPSK" w:cs="TH SarabunPSK" w:hint="cs"/>
          <w:sz w:val="32"/>
          <w:szCs w:val="32"/>
          <w:cs/>
        </w:rPr>
        <w:t xml:space="preserve">(   )  </w:t>
      </w:r>
      <w:r w:rsidR="003F4389">
        <w:rPr>
          <w:rFonts w:ascii="TH SarabunPSK" w:hAnsi="TH SarabunPSK" w:cs="TH SarabunPSK"/>
          <w:sz w:val="32"/>
          <w:szCs w:val="32"/>
        </w:rPr>
        <w:t xml:space="preserve">30 – 40 </w:t>
      </w:r>
      <w:r w:rsidR="003F4389">
        <w:rPr>
          <w:rFonts w:ascii="TH SarabunPSK" w:hAnsi="TH SarabunPSK" w:cs="TH SarabunPSK" w:hint="cs"/>
          <w:sz w:val="32"/>
          <w:szCs w:val="32"/>
          <w:cs/>
        </w:rPr>
        <w:t>ปี</w:t>
      </w:r>
    </w:p>
    <w:p w:rsidR="003F4389" w:rsidRDefault="00D210E7" w:rsidP="003F4389">
      <w:pPr>
        <w:pStyle w:val="a3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</w:tabs>
        <w:spacing w:after="0" w:line="240" w:lineRule="auto"/>
        <w:ind w:left="121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="003F4389">
        <w:rPr>
          <w:rFonts w:ascii="TH SarabunPSK" w:hAnsi="TH SarabunPSK" w:cs="TH SarabunPSK" w:hint="cs"/>
          <w:sz w:val="32"/>
          <w:szCs w:val="32"/>
          <w:cs/>
        </w:rPr>
        <w:t xml:space="preserve">(   )   </w:t>
      </w:r>
      <w:r w:rsidR="003F4389">
        <w:rPr>
          <w:rFonts w:ascii="TH SarabunPSK" w:hAnsi="TH SarabunPSK" w:cs="TH SarabunPSK"/>
          <w:sz w:val="32"/>
          <w:szCs w:val="32"/>
        </w:rPr>
        <w:t xml:space="preserve">41 – 50 </w:t>
      </w:r>
      <w:r w:rsidR="003F4389">
        <w:rPr>
          <w:rFonts w:ascii="TH SarabunPSK" w:hAnsi="TH SarabunPSK" w:cs="TH SarabunPSK" w:hint="cs"/>
          <w:sz w:val="32"/>
          <w:szCs w:val="32"/>
          <w:cs/>
        </w:rPr>
        <w:t>ปี</w:t>
      </w:r>
      <w:r w:rsidR="003F4389">
        <w:rPr>
          <w:rFonts w:ascii="TH SarabunPSK" w:hAnsi="TH SarabunPSK" w:cs="TH SarabunPSK" w:hint="cs"/>
          <w:sz w:val="32"/>
          <w:szCs w:val="32"/>
          <w:cs/>
        </w:rPr>
        <w:tab/>
      </w:r>
      <w:r w:rsidR="003F4389">
        <w:rPr>
          <w:rFonts w:ascii="TH SarabunPSK" w:hAnsi="TH SarabunPSK" w:cs="TH SarabunPSK" w:hint="cs"/>
          <w:sz w:val="32"/>
          <w:szCs w:val="32"/>
          <w:cs/>
        </w:rPr>
        <w:tab/>
      </w:r>
      <w:r w:rsidR="003F4389">
        <w:rPr>
          <w:rFonts w:ascii="TH SarabunPSK" w:hAnsi="TH SarabunPSK" w:cs="TH SarabunPSK" w:hint="cs"/>
          <w:sz w:val="32"/>
          <w:szCs w:val="32"/>
          <w:cs/>
        </w:rPr>
        <w:tab/>
      </w:r>
      <w:r w:rsidR="003F4389">
        <w:rPr>
          <w:rFonts w:ascii="TH SarabunPSK" w:hAnsi="TH SarabunPSK" w:cs="TH SarabunPSK" w:hint="cs"/>
          <w:sz w:val="32"/>
          <w:szCs w:val="32"/>
          <w:cs/>
        </w:rPr>
        <w:tab/>
      </w:r>
      <w:r w:rsidR="003F4389">
        <w:rPr>
          <w:rFonts w:ascii="TH SarabunPSK" w:hAnsi="TH SarabunPSK" w:cs="TH SarabunPSK" w:hint="cs"/>
          <w:sz w:val="32"/>
          <w:szCs w:val="32"/>
          <w:cs/>
        </w:rPr>
        <w:tab/>
      </w:r>
      <w:r w:rsidR="003F4389">
        <w:rPr>
          <w:rFonts w:ascii="TH SarabunPSK" w:hAnsi="TH SarabunPSK" w:cs="TH SarabunPSK" w:hint="cs"/>
          <w:sz w:val="32"/>
          <w:szCs w:val="32"/>
          <w:cs/>
        </w:rPr>
        <w:tab/>
      </w:r>
      <w:r w:rsidR="003F4389">
        <w:rPr>
          <w:rFonts w:ascii="TH SarabunPSK" w:hAnsi="TH SarabunPSK" w:cs="TH SarabunPSK" w:hint="cs"/>
          <w:sz w:val="32"/>
          <w:szCs w:val="32"/>
          <w:cs/>
        </w:rPr>
        <w:tab/>
      </w:r>
      <w:r w:rsidR="003F438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3F4389">
        <w:rPr>
          <w:rFonts w:ascii="TH SarabunPSK" w:hAnsi="TH SarabunPSK" w:cs="TH SarabunPSK" w:hint="cs"/>
          <w:sz w:val="32"/>
          <w:szCs w:val="32"/>
          <w:cs/>
        </w:rPr>
        <w:t xml:space="preserve">(   )  มากกว่า </w:t>
      </w:r>
      <w:r w:rsidR="003F4389">
        <w:rPr>
          <w:rFonts w:ascii="TH SarabunPSK" w:hAnsi="TH SarabunPSK" w:cs="TH SarabunPSK"/>
          <w:sz w:val="32"/>
          <w:szCs w:val="32"/>
        </w:rPr>
        <w:t>50</w:t>
      </w:r>
      <w:r w:rsidR="003F4389">
        <w:rPr>
          <w:rFonts w:ascii="TH SarabunPSK" w:hAnsi="TH SarabunPSK" w:cs="TH SarabunPSK" w:hint="cs"/>
          <w:sz w:val="32"/>
          <w:szCs w:val="32"/>
          <w:cs/>
        </w:rPr>
        <w:t xml:space="preserve"> ปี</w:t>
      </w:r>
    </w:p>
    <w:p w:rsidR="003F4389" w:rsidRDefault="003F4389" w:rsidP="003F4389">
      <w:pPr>
        <w:pStyle w:val="a3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</w:tabs>
        <w:spacing w:after="0" w:line="240" w:lineRule="auto"/>
        <w:ind w:left="1215"/>
        <w:rPr>
          <w:rFonts w:ascii="TH SarabunPSK" w:hAnsi="TH SarabunPSK" w:cs="TH SarabunPSK"/>
          <w:sz w:val="32"/>
          <w:szCs w:val="32"/>
        </w:rPr>
      </w:pPr>
    </w:p>
    <w:p w:rsidR="003F4389" w:rsidRDefault="003F4389" w:rsidP="003F4389">
      <w:pPr>
        <w:pStyle w:val="a3"/>
        <w:numPr>
          <w:ilvl w:val="0"/>
          <w:numId w:val="2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สถานภาพ</w:t>
      </w:r>
    </w:p>
    <w:p w:rsidR="003F4389" w:rsidRDefault="003F4389" w:rsidP="00D210E7">
      <w:pPr>
        <w:pStyle w:val="a3"/>
        <w:numPr>
          <w:ilvl w:val="0"/>
          <w:numId w:val="10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   )  โสด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210E7">
        <w:rPr>
          <w:rFonts w:ascii="TH SarabunPSK" w:hAnsi="TH SarabunPSK" w:cs="TH SarabunPSK" w:hint="cs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>(   )  สมรส</w:t>
      </w:r>
    </w:p>
    <w:p w:rsidR="003F4389" w:rsidRDefault="00D210E7" w:rsidP="003F4389">
      <w:pPr>
        <w:pStyle w:val="a3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</w:tabs>
        <w:spacing w:after="0" w:line="240" w:lineRule="auto"/>
        <w:ind w:left="121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="003F4389">
        <w:rPr>
          <w:rFonts w:ascii="TH SarabunPSK" w:hAnsi="TH SarabunPSK" w:cs="TH SarabunPSK" w:hint="cs"/>
          <w:sz w:val="32"/>
          <w:szCs w:val="32"/>
          <w:cs/>
        </w:rPr>
        <w:t>(   )  หม้าย</w:t>
      </w:r>
      <w:r w:rsidR="003F4389">
        <w:rPr>
          <w:rFonts w:ascii="TH SarabunPSK" w:hAnsi="TH SarabunPSK" w:cs="TH SarabunPSK"/>
          <w:sz w:val="32"/>
          <w:szCs w:val="32"/>
        </w:rPr>
        <w:t>/</w:t>
      </w:r>
      <w:r w:rsidR="003F4389">
        <w:rPr>
          <w:rFonts w:ascii="TH SarabunPSK" w:hAnsi="TH SarabunPSK" w:cs="TH SarabunPSK" w:hint="cs"/>
          <w:sz w:val="32"/>
          <w:szCs w:val="32"/>
          <w:cs/>
        </w:rPr>
        <w:t>หย่าร้าง</w:t>
      </w:r>
      <w:r w:rsidR="003F4389">
        <w:rPr>
          <w:rFonts w:ascii="TH SarabunPSK" w:hAnsi="TH SarabunPSK" w:cs="TH SarabunPSK"/>
          <w:sz w:val="32"/>
          <w:szCs w:val="32"/>
        </w:rPr>
        <w:t>/</w:t>
      </w:r>
      <w:r w:rsidR="003F4389">
        <w:rPr>
          <w:rFonts w:ascii="TH SarabunPSK" w:hAnsi="TH SarabunPSK" w:cs="TH SarabunPSK" w:hint="cs"/>
          <w:sz w:val="32"/>
          <w:szCs w:val="32"/>
          <w:cs/>
        </w:rPr>
        <w:t>แยกกันอยู่</w:t>
      </w:r>
    </w:p>
    <w:p w:rsidR="003F4389" w:rsidRDefault="003F4389" w:rsidP="003F4389">
      <w:pPr>
        <w:pStyle w:val="a3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</w:tabs>
        <w:spacing w:after="0" w:line="240" w:lineRule="auto"/>
        <w:ind w:left="1215"/>
        <w:rPr>
          <w:rFonts w:ascii="TH SarabunPSK" w:hAnsi="TH SarabunPSK" w:cs="TH SarabunPSK"/>
          <w:sz w:val="32"/>
          <w:szCs w:val="32"/>
        </w:rPr>
      </w:pPr>
    </w:p>
    <w:p w:rsidR="00C57DFD" w:rsidRDefault="00C57DFD" w:rsidP="003F4389">
      <w:pPr>
        <w:pStyle w:val="a3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</w:tabs>
        <w:spacing w:after="0" w:line="240" w:lineRule="auto"/>
        <w:ind w:left="1215"/>
        <w:rPr>
          <w:rFonts w:ascii="TH SarabunPSK" w:hAnsi="TH SarabunPSK" w:cs="TH SarabunPSK"/>
          <w:sz w:val="32"/>
          <w:szCs w:val="32"/>
        </w:rPr>
      </w:pPr>
    </w:p>
    <w:p w:rsidR="003F4389" w:rsidRDefault="003F4389" w:rsidP="003F4389">
      <w:pPr>
        <w:pStyle w:val="a3"/>
        <w:numPr>
          <w:ilvl w:val="0"/>
          <w:numId w:val="2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ระดับการศึกษา</w:t>
      </w:r>
    </w:p>
    <w:p w:rsidR="003F4389" w:rsidRDefault="00D210E7" w:rsidP="003F4389">
      <w:pPr>
        <w:pStyle w:val="a3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</w:tabs>
        <w:spacing w:after="0" w:line="240" w:lineRule="auto"/>
        <w:ind w:left="121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3F4389">
        <w:rPr>
          <w:rFonts w:ascii="TH SarabunPSK" w:hAnsi="TH SarabunPSK" w:cs="TH SarabunPSK" w:hint="cs"/>
          <w:sz w:val="32"/>
          <w:szCs w:val="32"/>
          <w:cs/>
        </w:rPr>
        <w:t>(   ) ปริญญาตรี</w:t>
      </w:r>
      <w:r w:rsidR="00332F9D">
        <w:rPr>
          <w:rFonts w:ascii="TH SarabunPSK" w:hAnsi="TH SarabunPSK" w:cs="TH SarabunPSK" w:hint="cs"/>
          <w:sz w:val="32"/>
          <w:szCs w:val="32"/>
          <w:cs/>
        </w:rPr>
        <w:tab/>
      </w:r>
      <w:r w:rsidR="00332F9D">
        <w:rPr>
          <w:rFonts w:ascii="TH SarabunPSK" w:hAnsi="TH SarabunPSK" w:cs="TH SarabunPSK" w:hint="cs"/>
          <w:sz w:val="32"/>
          <w:szCs w:val="32"/>
          <w:cs/>
        </w:rPr>
        <w:tab/>
      </w:r>
      <w:r w:rsidR="00332F9D">
        <w:rPr>
          <w:rFonts w:ascii="TH SarabunPSK" w:hAnsi="TH SarabunPSK" w:cs="TH SarabunPSK" w:hint="cs"/>
          <w:sz w:val="32"/>
          <w:szCs w:val="32"/>
          <w:cs/>
        </w:rPr>
        <w:tab/>
      </w:r>
      <w:r w:rsidR="00332F9D">
        <w:rPr>
          <w:rFonts w:ascii="TH SarabunPSK" w:hAnsi="TH SarabunPSK" w:cs="TH SarabunPSK" w:hint="cs"/>
          <w:sz w:val="32"/>
          <w:szCs w:val="32"/>
          <w:cs/>
        </w:rPr>
        <w:tab/>
      </w:r>
      <w:r w:rsidR="00332F9D">
        <w:rPr>
          <w:rFonts w:ascii="TH SarabunPSK" w:hAnsi="TH SarabunPSK" w:cs="TH SarabunPSK" w:hint="cs"/>
          <w:sz w:val="32"/>
          <w:szCs w:val="32"/>
          <w:cs/>
        </w:rPr>
        <w:tab/>
      </w:r>
      <w:r w:rsidR="00332F9D">
        <w:rPr>
          <w:rFonts w:ascii="TH SarabunPSK" w:hAnsi="TH SarabunPSK" w:cs="TH SarabunPSK" w:hint="cs"/>
          <w:sz w:val="32"/>
          <w:szCs w:val="32"/>
          <w:cs/>
        </w:rPr>
        <w:tab/>
      </w:r>
      <w:r w:rsidR="00332F9D">
        <w:rPr>
          <w:rFonts w:ascii="TH SarabunPSK" w:hAnsi="TH SarabunPSK" w:cs="TH SarabunPSK" w:hint="cs"/>
          <w:sz w:val="32"/>
          <w:szCs w:val="32"/>
          <w:cs/>
        </w:rPr>
        <w:tab/>
      </w:r>
      <w:r w:rsidR="003F4389">
        <w:rPr>
          <w:rFonts w:ascii="TH SarabunPSK" w:hAnsi="TH SarabunPSK" w:cs="TH SarabunPSK" w:hint="cs"/>
          <w:sz w:val="32"/>
          <w:szCs w:val="32"/>
          <w:cs/>
        </w:rPr>
        <w:tab/>
      </w:r>
      <w:r w:rsidR="003F4389">
        <w:rPr>
          <w:rFonts w:ascii="TH SarabunPSK" w:hAnsi="TH SarabunPSK" w:cs="TH SarabunPSK" w:hint="cs"/>
          <w:sz w:val="32"/>
          <w:szCs w:val="32"/>
          <w:cs/>
        </w:rPr>
        <w:tab/>
      </w:r>
      <w:r w:rsidR="003F4389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3F4389">
        <w:rPr>
          <w:rFonts w:ascii="TH SarabunPSK" w:hAnsi="TH SarabunPSK" w:cs="TH SarabunPSK" w:hint="cs"/>
          <w:sz w:val="32"/>
          <w:szCs w:val="32"/>
          <w:cs/>
        </w:rPr>
        <w:t>(   )  สูงกว่าปริญญาตรี</w:t>
      </w:r>
    </w:p>
    <w:p w:rsidR="00D210E7" w:rsidRDefault="00D210E7" w:rsidP="003F4389">
      <w:pPr>
        <w:pStyle w:val="a3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</w:tabs>
        <w:spacing w:after="0" w:line="240" w:lineRule="auto"/>
        <w:ind w:left="1215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17555A" w:rsidRDefault="0017555A" w:rsidP="0017555A">
      <w:pPr>
        <w:pStyle w:val="a3"/>
        <w:numPr>
          <w:ilvl w:val="0"/>
          <w:numId w:val="2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ประสบการณ์ในการทำงาน</w:t>
      </w:r>
    </w:p>
    <w:p w:rsidR="0017555A" w:rsidRDefault="00D210E7" w:rsidP="0017555A">
      <w:pPr>
        <w:pStyle w:val="a3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</w:tabs>
        <w:spacing w:after="0" w:line="240" w:lineRule="auto"/>
        <w:ind w:left="121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="0017555A">
        <w:rPr>
          <w:rFonts w:ascii="TH SarabunPSK" w:hAnsi="TH SarabunPSK" w:cs="TH SarabunPSK" w:hint="cs"/>
          <w:sz w:val="32"/>
          <w:szCs w:val="32"/>
          <w:cs/>
        </w:rPr>
        <w:t xml:space="preserve">(   )  น้อยกว่า </w:t>
      </w:r>
      <w:r w:rsidR="0017555A">
        <w:rPr>
          <w:rFonts w:ascii="TH SarabunPSK" w:hAnsi="TH SarabunPSK" w:cs="TH SarabunPSK"/>
          <w:sz w:val="32"/>
          <w:szCs w:val="32"/>
        </w:rPr>
        <w:t>10</w:t>
      </w:r>
      <w:r w:rsidR="0017555A">
        <w:rPr>
          <w:rFonts w:ascii="TH SarabunPSK" w:hAnsi="TH SarabunPSK" w:cs="TH SarabunPSK" w:hint="cs"/>
          <w:sz w:val="32"/>
          <w:szCs w:val="32"/>
          <w:cs/>
        </w:rPr>
        <w:t xml:space="preserve"> ปี</w:t>
      </w:r>
      <w:r w:rsidR="0017555A">
        <w:rPr>
          <w:rFonts w:ascii="TH SarabunPSK" w:hAnsi="TH SarabunPSK" w:cs="TH SarabunPSK" w:hint="cs"/>
          <w:sz w:val="32"/>
          <w:szCs w:val="32"/>
          <w:cs/>
        </w:rPr>
        <w:tab/>
      </w:r>
      <w:r w:rsidR="0017555A">
        <w:rPr>
          <w:rFonts w:ascii="TH SarabunPSK" w:hAnsi="TH SarabunPSK" w:cs="TH SarabunPSK" w:hint="cs"/>
          <w:sz w:val="32"/>
          <w:szCs w:val="32"/>
          <w:cs/>
        </w:rPr>
        <w:tab/>
      </w:r>
      <w:r w:rsidR="0017555A">
        <w:rPr>
          <w:rFonts w:ascii="TH SarabunPSK" w:hAnsi="TH SarabunPSK" w:cs="TH SarabunPSK" w:hint="cs"/>
          <w:sz w:val="32"/>
          <w:szCs w:val="32"/>
          <w:cs/>
        </w:rPr>
        <w:tab/>
      </w:r>
      <w:r w:rsidR="0017555A">
        <w:rPr>
          <w:rFonts w:ascii="TH SarabunPSK" w:hAnsi="TH SarabunPSK" w:cs="TH SarabunPSK" w:hint="cs"/>
          <w:sz w:val="32"/>
          <w:szCs w:val="32"/>
          <w:cs/>
        </w:rPr>
        <w:tab/>
      </w:r>
      <w:r w:rsidR="0017555A">
        <w:rPr>
          <w:rFonts w:ascii="TH SarabunPSK" w:hAnsi="TH SarabunPSK" w:cs="TH SarabunPSK" w:hint="cs"/>
          <w:sz w:val="32"/>
          <w:szCs w:val="32"/>
          <w:cs/>
        </w:rPr>
        <w:tab/>
      </w:r>
      <w:r w:rsidR="0017555A">
        <w:rPr>
          <w:rFonts w:ascii="TH SarabunPSK" w:hAnsi="TH SarabunPSK" w:cs="TH SarabunPSK" w:hint="cs"/>
          <w:sz w:val="32"/>
          <w:szCs w:val="32"/>
          <w:cs/>
        </w:rPr>
        <w:tab/>
      </w:r>
      <w:r w:rsidR="0017555A">
        <w:rPr>
          <w:rFonts w:ascii="TH SarabunPSK" w:hAnsi="TH SarabunPSK" w:cs="TH SarabunPSK" w:hint="cs"/>
          <w:sz w:val="32"/>
          <w:szCs w:val="32"/>
          <w:cs/>
        </w:rPr>
        <w:tab/>
      </w:r>
      <w:r w:rsidR="0017555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2.</w:t>
      </w:r>
      <w:r w:rsidR="0017555A">
        <w:rPr>
          <w:rFonts w:ascii="TH SarabunPSK" w:hAnsi="TH SarabunPSK" w:cs="TH SarabunPSK" w:hint="cs"/>
          <w:sz w:val="32"/>
          <w:szCs w:val="32"/>
          <w:cs/>
        </w:rPr>
        <w:t xml:space="preserve">(   )  </w:t>
      </w:r>
      <w:r w:rsidR="0017555A">
        <w:rPr>
          <w:rFonts w:ascii="TH SarabunPSK" w:hAnsi="TH SarabunPSK" w:cs="TH SarabunPSK"/>
          <w:sz w:val="32"/>
          <w:szCs w:val="32"/>
        </w:rPr>
        <w:t>10 – 15</w:t>
      </w:r>
      <w:r w:rsidR="0017555A">
        <w:rPr>
          <w:rFonts w:ascii="TH SarabunPSK" w:hAnsi="TH SarabunPSK" w:cs="TH SarabunPSK" w:hint="cs"/>
          <w:sz w:val="32"/>
          <w:szCs w:val="32"/>
          <w:cs/>
        </w:rPr>
        <w:t xml:space="preserve"> ปี</w:t>
      </w:r>
    </w:p>
    <w:p w:rsidR="0017555A" w:rsidRDefault="00D210E7" w:rsidP="0017555A">
      <w:pPr>
        <w:pStyle w:val="a3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</w:tabs>
        <w:spacing w:after="0" w:line="240" w:lineRule="auto"/>
        <w:ind w:left="121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</w:t>
      </w:r>
      <w:r w:rsidR="0017555A">
        <w:rPr>
          <w:rFonts w:ascii="TH SarabunPSK" w:hAnsi="TH SarabunPSK" w:cs="TH SarabunPSK" w:hint="cs"/>
          <w:sz w:val="32"/>
          <w:szCs w:val="32"/>
          <w:cs/>
        </w:rPr>
        <w:t xml:space="preserve">(   )  </w:t>
      </w:r>
      <w:r w:rsidR="0017555A">
        <w:rPr>
          <w:rFonts w:ascii="TH SarabunPSK" w:hAnsi="TH SarabunPSK" w:cs="TH SarabunPSK"/>
          <w:sz w:val="32"/>
          <w:szCs w:val="32"/>
        </w:rPr>
        <w:t>16 – 20</w:t>
      </w:r>
      <w:r w:rsidR="0017555A">
        <w:rPr>
          <w:rFonts w:ascii="TH SarabunPSK" w:hAnsi="TH SarabunPSK" w:cs="TH SarabunPSK" w:hint="cs"/>
          <w:sz w:val="32"/>
          <w:szCs w:val="32"/>
          <w:cs/>
        </w:rPr>
        <w:t xml:space="preserve"> ปี</w:t>
      </w:r>
      <w:r w:rsidR="0017555A">
        <w:rPr>
          <w:rFonts w:ascii="TH SarabunPSK" w:hAnsi="TH SarabunPSK" w:cs="TH SarabunPSK" w:hint="cs"/>
          <w:sz w:val="32"/>
          <w:szCs w:val="32"/>
          <w:cs/>
        </w:rPr>
        <w:tab/>
      </w:r>
      <w:r w:rsidR="0017555A">
        <w:rPr>
          <w:rFonts w:ascii="TH SarabunPSK" w:hAnsi="TH SarabunPSK" w:cs="TH SarabunPSK" w:hint="cs"/>
          <w:sz w:val="32"/>
          <w:szCs w:val="32"/>
          <w:cs/>
        </w:rPr>
        <w:tab/>
      </w:r>
      <w:r w:rsidR="0017555A">
        <w:rPr>
          <w:rFonts w:ascii="TH SarabunPSK" w:hAnsi="TH SarabunPSK" w:cs="TH SarabunPSK" w:hint="cs"/>
          <w:sz w:val="32"/>
          <w:szCs w:val="32"/>
          <w:cs/>
        </w:rPr>
        <w:tab/>
      </w:r>
      <w:r w:rsidR="0017555A">
        <w:rPr>
          <w:rFonts w:ascii="TH SarabunPSK" w:hAnsi="TH SarabunPSK" w:cs="TH SarabunPSK" w:hint="cs"/>
          <w:sz w:val="32"/>
          <w:szCs w:val="32"/>
          <w:cs/>
        </w:rPr>
        <w:tab/>
      </w:r>
      <w:r w:rsidR="0017555A">
        <w:rPr>
          <w:rFonts w:ascii="TH SarabunPSK" w:hAnsi="TH SarabunPSK" w:cs="TH SarabunPSK" w:hint="cs"/>
          <w:sz w:val="32"/>
          <w:szCs w:val="32"/>
          <w:cs/>
        </w:rPr>
        <w:tab/>
      </w:r>
      <w:r w:rsidR="0017555A">
        <w:rPr>
          <w:rFonts w:ascii="TH SarabunPSK" w:hAnsi="TH SarabunPSK" w:cs="TH SarabunPSK" w:hint="cs"/>
          <w:sz w:val="32"/>
          <w:szCs w:val="32"/>
          <w:cs/>
        </w:rPr>
        <w:tab/>
      </w:r>
      <w:r w:rsidR="0017555A">
        <w:rPr>
          <w:rFonts w:ascii="TH SarabunPSK" w:hAnsi="TH SarabunPSK" w:cs="TH SarabunPSK" w:hint="cs"/>
          <w:sz w:val="32"/>
          <w:szCs w:val="32"/>
          <w:cs/>
        </w:rPr>
        <w:tab/>
      </w:r>
      <w:r w:rsidR="0017555A">
        <w:rPr>
          <w:rFonts w:ascii="TH SarabunPSK" w:hAnsi="TH SarabunPSK" w:cs="TH SarabunPSK" w:hint="cs"/>
          <w:sz w:val="32"/>
          <w:szCs w:val="32"/>
          <w:cs/>
        </w:rPr>
        <w:tab/>
      </w:r>
      <w:r w:rsidR="0017555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4.</w:t>
      </w:r>
      <w:r w:rsidR="0017555A">
        <w:rPr>
          <w:rFonts w:ascii="TH SarabunPSK" w:hAnsi="TH SarabunPSK" w:cs="TH SarabunPSK" w:hint="cs"/>
          <w:sz w:val="32"/>
          <w:szCs w:val="32"/>
          <w:cs/>
        </w:rPr>
        <w:t xml:space="preserve">(   )  มากกว่า </w:t>
      </w:r>
      <w:r w:rsidR="0017555A">
        <w:rPr>
          <w:rFonts w:ascii="TH SarabunPSK" w:hAnsi="TH SarabunPSK" w:cs="TH SarabunPSK"/>
          <w:sz w:val="32"/>
          <w:szCs w:val="32"/>
        </w:rPr>
        <w:t xml:space="preserve">20 </w:t>
      </w:r>
      <w:r w:rsidR="0017555A">
        <w:rPr>
          <w:rFonts w:ascii="TH SarabunPSK" w:hAnsi="TH SarabunPSK" w:cs="TH SarabunPSK" w:hint="cs"/>
          <w:sz w:val="32"/>
          <w:szCs w:val="32"/>
          <w:cs/>
        </w:rPr>
        <w:t>ปี</w:t>
      </w:r>
    </w:p>
    <w:p w:rsidR="006610B5" w:rsidRDefault="006610B5" w:rsidP="006610B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6B5EC9" w:rsidRPr="006A427D" w:rsidRDefault="006B5EC9" w:rsidP="006B5EC9">
      <w:pPr>
        <w:pStyle w:val="a3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</w:tabs>
        <w:spacing w:after="0" w:line="240" w:lineRule="auto"/>
        <w:ind w:left="0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6A427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ตอนที่ </w:t>
      </w:r>
      <w:r w:rsidR="00D210E7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2</w:t>
      </w:r>
      <w:r w:rsidRPr="006A427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ความคิดเห็นเกี่ยวกับวัฒนธรรมความโปร่งใสของ</w:t>
      </w:r>
      <w:r w:rsidR="00053A1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ธุรกิจการเงิน</w:t>
      </w:r>
      <w:r w:rsidRPr="006A427D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ในประเทศไทย</w:t>
      </w:r>
    </w:p>
    <w:p w:rsidR="006B5EC9" w:rsidRDefault="006B5EC9" w:rsidP="006B5EC9">
      <w:pPr>
        <w:pStyle w:val="a3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</w:tabs>
        <w:spacing w:after="0" w:line="240" w:lineRule="auto"/>
        <w:ind w:left="0"/>
        <w:rPr>
          <w:rFonts w:ascii="TH SarabunPSK" w:hAnsi="TH SarabunPSK" w:cs="TH SarabunPSK"/>
          <w:spacing w:val="-4"/>
          <w:sz w:val="32"/>
          <w:szCs w:val="32"/>
        </w:rPr>
      </w:pPr>
    </w:p>
    <w:tbl>
      <w:tblPr>
        <w:tblStyle w:val="a5"/>
        <w:tblW w:w="8626" w:type="dxa"/>
        <w:tblLook w:val="04A0" w:firstRow="1" w:lastRow="0" w:firstColumn="1" w:lastColumn="0" w:noHBand="0" w:noVBand="1"/>
      </w:tblPr>
      <w:tblGrid>
        <w:gridCol w:w="5575"/>
        <w:gridCol w:w="610"/>
        <w:gridCol w:w="571"/>
        <w:gridCol w:w="663"/>
        <w:gridCol w:w="597"/>
        <w:gridCol w:w="610"/>
      </w:tblGrid>
      <w:tr w:rsidR="00313CA6" w:rsidTr="0003454F">
        <w:tc>
          <w:tcPr>
            <w:tcW w:w="5575" w:type="dxa"/>
            <w:vMerge w:val="restart"/>
            <w:vAlign w:val="center"/>
          </w:tcPr>
          <w:p w:rsidR="00313CA6" w:rsidRPr="00F32515" w:rsidRDefault="00313CA6" w:rsidP="00313CA6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F32515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วัฒนธรรมความโปร่งใส</w:t>
            </w:r>
          </w:p>
        </w:tc>
        <w:tc>
          <w:tcPr>
            <w:tcW w:w="3051" w:type="dxa"/>
            <w:gridSpan w:val="5"/>
            <w:vAlign w:val="center"/>
          </w:tcPr>
          <w:p w:rsidR="00313CA6" w:rsidRPr="00F32515" w:rsidRDefault="00313CA6" w:rsidP="00313CA6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F32515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ระดับความคิดเห็น</w:t>
            </w:r>
          </w:p>
        </w:tc>
      </w:tr>
      <w:tr w:rsidR="00313CA6" w:rsidTr="0003454F">
        <w:tc>
          <w:tcPr>
            <w:tcW w:w="5575" w:type="dxa"/>
            <w:vMerge/>
            <w:vAlign w:val="center"/>
          </w:tcPr>
          <w:p w:rsidR="006B5EC9" w:rsidRPr="00F32515" w:rsidRDefault="006B5EC9" w:rsidP="00313CA6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610" w:type="dxa"/>
          </w:tcPr>
          <w:p w:rsidR="006B5EC9" w:rsidRPr="00F32515" w:rsidRDefault="006B5EC9" w:rsidP="00313CA6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F32515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571" w:type="dxa"/>
          </w:tcPr>
          <w:p w:rsidR="006B5EC9" w:rsidRPr="00F32515" w:rsidRDefault="006B5EC9" w:rsidP="00313CA6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F32515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มาก</w:t>
            </w:r>
          </w:p>
        </w:tc>
        <w:tc>
          <w:tcPr>
            <w:tcW w:w="663" w:type="dxa"/>
          </w:tcPr>
          <w:p w:rsidR="006B5EC9" w:rsidRPr="00F32515" w:rsidRDefault="006B5EC9" w:rsidP="00313CA6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F32515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597" w:type="dxa"/>
          </w:tcPr>
          <w:p w:rsidR="006B5EC9" w:rsidRPr="00F32515" w:rsidRDefault="006B5EC9" w:rsidP="00313CA6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F32515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น้อย</w:t>
            </w:r>
          </w:p>
        </w:tc>
        <w:tc>
          <w:tcPr>
            <w:tcW w:w="610" w:type="dxa"/>
          </w:tcPr>
          <w:p w:rsidR="006B5EC9" w:rsidRPr="00F32515" w:rsidRDefault="006B5EC9" w:rsidP="00313CA6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F32515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น้อยที่สุด</w:t>
            </w:r>
          </w:p>
        </w:tc>
      </w:tr>
      <w:tr w:rsidR="00313CA6" w:rsidTr="0003454F">
        <w:tc>
          <w:tcPr>
            <w:tcW w:w="5575" w:type="dxa"/>
          </w:tcPr>
          <w:p w:rsidR="008479AB" w:rsidRPr="008479AB" w:rsidRDefault="008479AB" w:rsidP="00F305A0">
            <w:pPr>
              <w:tabs>
                <w:tab w:val="left" w:pos="426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426" w:hanging="426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8479AB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u w:val="single"/>
                <w:cs/>
              </w:rPr>
              <w:t>ด้านวิสัยทัศน์และ</w:t>
            </w:r>
            <w:proofErr w:type="spellStart"/>
            <w:r w:rsidRPr="008479AB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u w:val="single"/>
                <w:cs/>
              </w:rPr>
              <w:t>พันธ</w:t>
            </w:r>
            <w:proofErr w:type="spellEnd"/>
            <w:r w:rsidRPr="008479AB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u w:val="single"/>
                <w:cs/>
              </w:rPr>
              <w:t>กิจ</w:t>
            </w:r>
          </w:p>
          <w:p w:rsidR="003154D4" w:rsidRPr="003154D4" w:rsidRDefault="003154D4" w:rsidP="00F305A0">
            <w:pPr>
              <w:pStyle w:val="a3"/>
              <w:numPr>
                <w:ilvl w:val="0"/>
                <w:numId w:val="4"/>
              </w:numPr>
              <w:tabs>
                <w:tab w:val="left" w:pos="426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426" w:hanging="426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3154D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กิจการให้ความสำคั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ญกับ</w:t>
            </w:r>
            <w:r w:rsidR="008479A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การกำหนดวิสัยทัศน์และ</w:t>
            </w:r>
            <w:proofErr w:type="spellStart"/>
            <w:r w:rsidR="008479A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พันธ</w:t>
            </w:r>
            <w:proofErr w:type="spellEnd"/>
            <w:r w:rsidR="008479A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กิจ    ที่มุ่งเน้นในเรื่องของความโปร่งใส เพื่อให้ผลการปฏิบัติงานเกิดความน่าเชื่อถือ</w:t>
            </w:r>
          </w:p>
        </w:tc>
        <w:tc>
          <w:tcPr>
            <w:tcW w:w="610" w:type="dxa"/>
          </w:tcPr>
          <w:p w:rsidR="006B5EC9" w:rsidRDefault="006B5EC9" w:rsidP="006B5EC9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571" w:type="dxa"/>
          </w:tcPr>
          <w:p w:rsidR="006B5EC9" w:rsidRDefault="006B5EC9" w:rsidP="006B5EC9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663" w:type="dxa"/>
          </w:tcPr>
          <w:p w:rsidR="006B5EC9" w:rsidRDefault="006B5EC9" w:rsidP="006B5EC9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597" w:type="dxa"/>
          </w:tcPr>
          <w:p w:rsidR="006B5EC9" w:rsidRDefault="006B5EC9" w:rsidP="006B5EC9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610" w:type="dxa"/>
          </w:tcPr>
          <w:p w:rsidR="006B5EC9" w:rsidRDefault="006B5EC9" w:rsidP="006B5EC9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FE4200" w:rsidTr="0003454F">
        <w:tc>
          <w:tcPr>
            <w:tcW w:w="5575" w:type="dxa"/>
          </w:tcPr>
          <w:p w:rsidR="00FE4200" w:rsidRDefault="00F305A0" w:rsidP="001A600C">
            <w:pPr>
              <w:pStyle w:val="a3"/>
              <w:numPr>
                <w:ilvl w:val="0"/>
                <w:numId w:val="4"/>
              </w:numPr>
              <w:tabs>
                <w:tab w:val="left" w:pos="284"/>
                <w:tab w:val="left" w:pos="426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426" w:hanging="426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</w:t>
            </w:r>
            <w:r w:rsidR="00FE4200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กิจการ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ส่งเสริมในเรื่องของวัฒนธรรมองค์กรที่ทำให้เกิดความโปร่งใส่ เพื่อให้บุคลากรภายในองค์กรมีความคิด ความเชื่อ</w:t>
            </w:r>
            <w:r w:rsidR="001A600C">
              <w:rPr>
                <w:rFonts w:hint="cs"/>
                <w:cs/>
              </w:rPr>
              <w:t xml:space="preserve"> </w:t>
            </w:r>
            <w:r w:rsidR="001A600C" w:rsidRPr="00422A49">
              <w:rPr>
                <w:cs/>
              </w:rPr>
              <w:t>ทัศนคติ</w:t>
            </w:r>
            <w:r w:rsidR="001A600C">
              <w:rPr>
                <w:rFonts w:hint="cs"/>
                <w:cs/>
              </w:rPr>
              <w:t xml:space="preserve"> ค่านิยม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ในการปฏิบัติงาน</w:t>
            </w:r>
            <w:r w:rsidR="001A600C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ไปในทิศทางเดียวกัน</w:t>
            </w:r>
          </w:p>
        </w:tc>
        <w:tc>
          <w:tcPr>
            <w:tcW w:w="610" w:type="dxa"/>
          </w:tcPr>
          <w:p w:rsidR="00FE4200" w:rsidRDefault="00FE4200" w:rsidP="006B5EC9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571" w:type="dxa"/>
          </w:tcPr>
          <w:p w:rsidR="00FE4200" w:rsidRDefault="00FE4200" w:rsidP="006B5EC9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663" w:type="dxa"/>
          </w:tcPr>
          <w:p w:rsidR="00FE4200" w:rsidRDefault="00FE4200" w:rsidP="006B5EC9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597" w:type="dxa"/>
          </w:tcPr>
          <w:p w:rsidR="00FE4200" w:rsidRDefault="00FE4200" w:rsidP="006B5EC9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610" w:type="dxa"/>
          </w:tcPr>
          <w:p w:rsidR="00FE4200" w:rsidRDefault="00FE4200" w:rsidP="006B5EC9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A24EA0" w:rsidTr="0003454F">
        <w:tc>
          <w:tcPr>
            <w:tcW w:w="5575" w:type="dxa"/>
          </w:tcPr>
          <w:p w:rsidR="00A24EA0" w:rsidRDefault="00A24EA0" w:rsidP="00E42C1A">
            <w:pPr>
              <w:pStyle w:val="a3"/>
              <w:numPr>
                <w:ilvl w:val="0"/>
                <w:numId w:val="4"/>
              </w:numPr>
              <w:tabs>
                <w:tab w:val="left" w:pos="426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426" w:hanging="426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กิจการมุ่ง</w:t>
            </w:r>
            <w:r w:rsidR="00F7721F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มั่น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ให้</w:t>
            </w:r>
            <w:r w:rsidR="00F7721F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พนักงาน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ปฏิบัติงานได้ตรงตามเป้าหมายที่องค์กรต้องการ </w:t>
            </w:r>
            <w:r w:rsidR="0082677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เพื่อให้ผลการปฏิบัติงาน</w:t>
            </w:r>
            <w:r w:rsidR="00E42C1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เป็นไปตามที่กิจการต้องการ</w:t>
            </w:r>
          </w:p>
        </w:tc>
        <w:tc>
          <w:tcPr>
            <w:tcW w:w="610" w:type="dxa"/>
          </w:tcPr>
          <w:p w:rsidR="00A24EA0" w:rsidRDefault="00A24EA0" w:rsidP="006B5EC9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571" w:type="dxa"/>
          </w:tcPr>
          <w:p w:rsidR="00A24EA0" w:rsidRDefault="00A24EA0" w:rsidP="006B5EC9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663" w:type="dxa"/>
          </w:tcPr>
          <w:p w:rsidR="00A24EA0" w:rsidRDefault="00A24EA0" w:rsidP="006B5EC9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597" w:type="dxa"/>
          </w:tcPr>
          <w:p w:rsidR="00A24EA0" w:rsidRDefault="00A24EA0" w:rsidP="006B5EC9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610" w:type="dxa"/>
          </w:tcPr>
          <w:p w:rsidR="00A24EA0" w:rsidRDefault="00A24EA0" w:rsidP="006B5EC9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A24EA0" w:rsidRPr="00D8742F" w:rsidTr="0003454F">
        <w:tc>
          <w:tcPr>
            <w:tcW w:w="5575" w:type="dxa"/>
          </w:tcPr>
          <w:p w:rsidR="008479AB" w:rsidRPr="008479AB" w:rsidRDefault="008479AB" w:rsidP="00F305A0">
            <w:pPr>
              <w:tabs>
                <w:tab w:val="left" w:pos="284"/>
                <w:tab w:val="left" w:pos="426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426" w:hanging="426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8479AB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u w:val="single"/>
                <w:cs/>
              </w:rPr>
              <w:t>ด้านข้อมูลข่าวสาร</w:t>
            </w:r>
          </w:p>
          <w:p w:rsidR="00A24EA0" w:rsidRPr="00A24EA0" w:rsidRDefault="00403C50" w:rsidP="00E42C1A">
            <w:pPr>
              <w:pStyle w:val="a3"/>
              <w:numPr>
                <w:ilvl w:val="0"/>
                <w:numId w:val="4"/>
              </w:numPr>
              <w:tabs>
                <w:tab w:val="left" w:pos="284"/>
                <w:tab w:val="left" w:pos="426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426" w:hanging="426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</w:t>
            </w:r>
            <w:r w:rsidR="00D8742F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กิจการให้ความสำคัญ</w:t>
            </w:r>
            <w:r w:rsidR="00E42C1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กับการเปิดเผยข้อมูลที่สำคัญต่อ         ผู้มีส่วนได้ส่วนเสีย เพื่อให้เกิดความเท่าเทียมในการเข้าถึงข้อมูลข่าวสาร</w:t>
            </w:r>
            <w:r w:rsidR="00F4588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10" w:type="dxa"/>
          </w:tcPr>
          <w:p w:rsidR="00A24EA0" w:rsidRDefault="00A24EA0" w:rsidP="006B5EC9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571" w:type="dxa"/>
          </w:tcPr>
          <w:p w:rsidR="00A24EA0" w:rsidRDefault="00A24EA0" w:rsidP="006B5EC9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663" w:type="dxa"/>
          </w:tcPr>
          <w:p w:rsidR="00A24EA0" w:rsidRDefault="00A24EA0" w:rsidP="006B5EC9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597" w:type="dxa"/>
          </w:tcPr>
          <w:p w:rsidR="00A24EA0" w:rsidRDefault="00A24EA0" w:rsidP="006B5EC9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610" w:type="dxa"/>
          </w:tcPr>
          <w:p w:rsidR="00A24EA0" w:rsidRDefault="00A24EA0" w:rsidP="006B5EC9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D8742F" w:rsidRPr="00D8742F" w:rsidTr="0003454F">
        <w:tc>
          <w:tcPr>
            <w:tcW w:w="5575" w:type="dxa"/>
          </w:tcPr>
          <w:p w:rsidR="00D8742F" w:rsidRPr="00D8742F" w:rsidRDefault="00403C50" w:rsidP="00E42C1A">
            <w:pPr>
              <w:pStyle w:val="a3"/>
              <w:numPr>
                <w:ilvl w:val="0"/>
                <w:numId w:val="4"/>
              </w:numPr>
              <w:tabs>
                <w:tab w:val="left" w:pos="284"/>
                <w:tab w:val="left" w:pos="426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426" w:hanging="426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</w:t>
            </w:r>
            <w:r w:rsidR="00D8742F" w:rsidRPr="00D8742F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กิจการ</w:t>
            </w:r>
            <w:r w:rsidR="00D8742F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มีสนับสนุน</w:t>
            </w:r>
            <w:r w:rsidR="00E42C1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การเปิดเผยข้อมูลอย่างเป็นระบบ </w:t>
            </w:r>
            <w:r w:rsidR="00912B1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    </w:t>
            </w:r>
            <w:r w:rsidR="00E42C1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เพื่อให้ผู้ที่เข้ามา</w:t>
            </w:r>
            <w:r w:rsidR="00912B1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ใช้</w:t>
            </w:r>
            <w:r w:rsidR="00E42C1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ข้อมูล</w:t>
            </w:r>
            <w:r w:rsidR="00912B1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ข่าวสาร</w:t>
            </w:r>
            <w:r w:rsidR="00E42C1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เกิดความสะดวกสบาย</w:t>
            </w:r>
            <w:r w:rsidR="00912B1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  </w:t>
            </w:r>
            <w:r w:rsidR="00E42C1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และง่ายต่อการเข้าใช้</w:t>
            </w:r>
          </w:p>
        </w:tc>
        <w:tc>
          <w:tcPr>
            <w:tcW w:w="610" w:type="dxa"/>
          </w:tcPr>
          <w:p w:rsidR="00D8742F" w:rsidRDefault="00D8742F" w:rsidP="006B5EC9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571" w:type="dxa"/>
          </w:tcPr>
          <w:p w:rsidR="00D8742F" w:rsidRDefault="00D8742F" w:rsidP="006B5EC9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663" w:type="dxa"/>
          </w:tcPr>
          <w:p w:rsidR="00D8742F" w:rsidRDefault="00D8742F" w:rsidP="006B5EC9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597" w:type="dxa"/>
          </w:tcPr>
          <w:p w:rsidR="00D8742F" w:rsidRDefault="00D8742F" w:rsidP="006B5EC9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610" w:type="dxa"/>
          </w:tcPr>
          <w:p w:rsidR="00D8742F" w:rsidRDefault="00D8742F" w:rsidP="006B5EC9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D8742F" w:rsidRPr="00D8742F" w:rsidTr="0003454F">
        <w:tc>
          <w:tcPr>
            <w:tcW w:w="5575" w:type="dxa"/>
          </w:tcPr>
          <w:p w:rsidR="00D8742F" w:rsidRPr="00D8742F" w:rsidRDefault="00403C50" w:rsidP="00912B11">
            <w:pPr>
              <w:pStyle w:val="a3"/>
              <w:numPr>
                <w:ilvl w:val="0"/>
                <w:numId w:val="4"/>
              </w:numPr>
              <w:tabs>
                <w:tab w:val="left" w:pos="284"/>
                <w:tab w:val="left" w:pos="426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426" w:hanging="426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</w:t>
            </w:r>
            <w:r w:rsidR="00D8742F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กิจการ</w:t>
            </w:r>
            <w:r w:rsidR="00912B1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ส่งเสริมให้มีช่องทางในการกระจายข้อมูลข่าวสารที่หลากหลาย เพื่อให้ผู้ที่เข้ามาใช้สามารถเข้าถึงข</w:t>
            </w:r>
            <w:r w:rsidR="000A2B23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้อมูลได้ง่ายยิ่งขึ้น</w:t>
            </w:r>
          </w:p>
        </w:tc>
        <w:tc>
          <w:tcPr>
            <w:tcW w:w="610" w:type="dxa"/>
          </w:tcPr>
          <w:p w:rsidR="00D8742F" w:rsidRDefault="00D8742F" w:rsidP="006B5EC9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571" w:type="dxa"/>
          </w:tcPr>
          <w:p w:rsidR="00D8742F" w:rsidRDefault="00D8742F" w:rsidP="006B5EC9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663" w:type="dxa"/>
          </w:tcPr>
          <w:p w:rsidR="00D8742F" w:rsidRDefault="00D8742F" w:rsidP="006B5EC9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597" w:type="dxa"/>
          </w:tcPr>
          <w:p w:rsidR="00D8742F" w:rsidRDefault="00D8742F" w:rsidP="006B5EC9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610" w:type="dxa"/>
          </w:tcPr>
          <w:p w:rsidR="00D8742F" w:rsidRDefault="00D8742F" w:rsidP="006B5EC9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</w:tbl>
    <w:p w:rsidR="002651E2" w:rsidRDefault="002651E2" w:rsidP="006B5EC9">
      <w:pPr>
        <w:pStyle w:val="a3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</w:tabs>
        <w:spacing w:after="0" w:line="240" w:lineRule="auto"/>
        <w:ind w:left="0"/>
        <w:rPr>
          <w:rFonts w:ascii="TH SarabunPSK" w:hAnsi="TH SarabunPSK" w:cs="TH SarabunPSK"/>
          <w:spacing w:val="-4"/>
          <w:sz w:val="32"/>
          <w:szCs w:val="32"/>
        </w:rPr>
      </w:pPr>
    </w:p>
    <w:p w:rsidR="00D210E7" w:rsidRDefault="00D210E7">
      <w:pPr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br w:type="page"/>
      </w:r>
    </w:p>
    <w:p w:rsidR="00F65487" w:rsidRDefault="00F65487" w:rsidP="006B5EC9">
      <w:pPr>
        <w:pStyle w:val="a3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</w:tabs>
        <w:spacing w:after="0" w:line="240" w:lineRule="auto"/>
        <w:ind w:left="0"/>
        <w:rPr>
          <w:rFonts w:ascii="TH SarabunPSK" w:hAnsi="TH SarabunPSK" w:cs="TH SarabunPSK"/>
          <w:spacing w:val="-4"/>
          <w:sz w:val="32"/>
          <w:szCs w:val="32"/>
          <w:cs/>
        </w:rPr>
      </w:pPr>
    </w:p>
    <w:tbl>
      <w:tblPr>
        <w:tblStyle w:val="a5"/>
        <w:tblW w:w="8626" w:type="dxa"/>
        <w:tblLook w:val="04A0" w:firstRow="1" w:lastRow="0" w:firstColumn="1" w:lastColumn="0" w:noHBand="0" w:noVBand="1"/>
      </w:tblPr>
      <w:tblGrid>
        <w:gridCol w:w="5575"/>
        <w:gridCol w:w="610"/>
        <w:gridCol w:w="571"/>
        <w:gridCol w:w="663"/>
        <w:gridCol w:w="597"/>
        <w:gridCol w:w="610"/>
      </w:tblGrid>
      <w:tr w:rsidR="00F65487" w:rsidTr="00174CC4">
        <w:tc>
          <w:tcPr>
            <w:tcW w:w="5575" w:type="dxa"/>
            <w:vMerge w:val="restart"/>
            <w:vAlign w:val="center"/>
          </w:tcPr>
          <w:p w:rsidR="00F65487" w:rsidRPr="006A427D" w:rsidRDefault="00F65487" w:rsidP="005E7E34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6A427D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วัฒนธรรมความโปร่งใส</w:t>
            </w:r>
          </w:p>
        </w:tc>
        <w:tc>
          <w:tcPr>
            <w:tcW w:w="3051" w:type="dxa"/>
            <w:gridSpan w:val="5"/>
            <w:vAlign w:val="center"/>
          </w:tcPr>
          <w:p w:rsidR="00F65487" w:rsidRPr="006A427D" w:rsidRDefault="00F65487" w:rsidP="005E7E34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6A427D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ระดับความคิดเห็น</w:t>
            </w:r>
          </w:p>
        </w:tc>
      </w:tr>
      <w:tr w:rsidR="00F65487" w:rsidTr="00174CC4">
        <w:tc>
          <w:tcPr>
            <w:tcW w:w="5575" w:type="dxa"/>
            <w:vMerge/>
            <w:vAlign w:val="center"/>
          </w:tcPr>
          <w:p w:rsidR="00F65487" w:rsidRPr="006A427D" w:rsidRDefault="00F65487" w:rsidP="005E7E34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610" w:type="dxa"/>
          </w:tcPr>
          <w:p w:rsidR="00F65487" w:rsidRPr="006A427D" w:rsidRDefault="00F65487" w:rsidP="005E7E34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6A427D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571" w:type="dxa"/>
          </w:tcPr>
          <w:p w:rsidR="00F65487" w:rsidRPr="006A427D" w:rsidRDefault="00F65487" w:rsidP="005E7E34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6A427D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มาก</w:t>
            </w:r>
          </w:p>
        </w:tc>
        <w:tc>
          <w:tcPr>
            <w:tcW w:w="663" w:type="dxa"/>
          </w:tcPr>
          <w:p w:rsidR="00F65487" w:rsidRPr="006A427D" w:rsidRDefault="00F65487" w:rsidP="005E7E34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6A427D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597" w:type="dxa"/>
          </w:tcPr>
          <w:p w:rsidR="00F65487" w:rsidRPr="006A427D" w:rsidRDefault="00F65487" w:rsidP="005E7E34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6A427D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น้อย</w:t>
            </w:r>
          </w:p>
        </w:tc>
        <w:tc>
          <w:tcPr>
            <w:tcW w:w="610" w:type="dxa"/>
          </w:tcPr>
          <w:p w:rsidR="00F65487" w:rsidRPr="006A427D" w:rsidRDefault="00F65487" w:rsidP="005E7E34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6A427D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น้อยที่สุด</w:t>
            </w:r>
          </w:p>
        </w:tc>
      </w:tr>
      <w:tr w:rsidR="00174CC4" w:rsidTr="00174CC4">
        <w:tc>
          <w:tcPr>
            <w:tcW w:w="5575" w:type="dxa"/>
          </w:tcPr>
          <w:p w:rsidR="008479AB" w:rsidRPr="008479AB" w:rsidRDefault="008479AB" w:rsidP="008479AB">
            <w:pPr>
              <w:tabs>
                <w:tab w:val="left" w:pos="284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8479A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ด้านการตรวจสอบ</w:t>
            </w:r>
            <w:r w:rsidR="00174CC4" w:rsidRPr="008479A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</w:t>
            </w:r>
          </w:p>
          <w:p w:rsidR="00174CC4" w:rsidRPr="00020321" w:rsidRDefault="008479AB" w:rsidP="005E7E34">
            <w:pPr>
              <w:pStyle w:val="a3"/>
              <w:numPr>
                <w:ilvl w:val="0"/>
                <w:numId w:val="4"/>
              </w:numPr>
              <w:tabs>
                <w:tab w:val="left" w:pos="284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426" w:hanging="426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</w:t>
            </w:r>
            <w:r w:rsidR="00174CC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กิจการให้ความสำคัญกับการ</w:t>
            </w:r>
            <w:r w:rsidR="005E7E34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ตรวจภายในที่นอกเหนือจาก   การตรวจสอบทางบัญชี เพื่อให้การตรวจสอบครอบคลุม     ทั่วทั้งองค์กร</w:t>
            </w:r>
          </w:p>
        </w:tc>
        <w:tc>
          <w:tcPr>
            <w:tcW w:w="610" w:type="dxa"/>
          </w:tcPr>
          <w:p w:rsidR="00174CC4" w:rsidRDefault="00174CC4" w:rsidP="005E7E34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571" w:type="dxa"/>
          </w:tcPr>
          <w:p w:rsidR="00174CC4" w:rsidRDefault="00174CC4" w:rsidP="005E7E34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663" w:type="dxa"/>
          </w:tcPr>
          <w:p w:rsidR="00174CC4" w:rsidRDefault="00174CC4" w:rsidP="005E7E34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597" w:type="dxa"/>
          </w:tcPr>
          <w:p w:rsidR="00174CC4" w:rsidRDefault="00174CC4" w:rsidP="005E7E34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610" w:type="dxa"/>
          </w:tcPr>
          <w:p w:rsidR="00174CC4" w:rsidRDefault="00174CC4" w:rsidP="005E7E34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174CC4" w:rsidTr="00174CC4">
        <w:tc>
          <w:tcPr>
            <w:tcW w:w="5575" w:type="dxa"/>
          </w:tcPr>
          <w:p w:rsidR="00174CC4" w:rsidRPr="00105021" w:rsidRDefault="00174CC4" w:rsidP="003B4FCC">
            <w:pPr>
              <w:pStyle w:val="a3"/>
              <w:numPr>
                <w:ilvl w:val="0"/>
                <w:numId w:val="4"/>
              </w:numPr>
              <w:tabs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426" w:hanging="426"/>
              <w:rPr>
                <w:rFonts w:ascii="TH SarabunPSK" w:hAnsi="TH SarabunPSK" w:cs="TH SarabunPSK"/>
                <w:sz w:val="32"/>
                <w:szCs w:val="32"/>
              </w:rPr>
            </w:pPr>
            <w:r w:rsidRPr="0010502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มุ้งเน้นให้</w:t>
            </w:r>
            <w:r w:rsidR="003B4FCC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มีแผนการตรวจสอบที่เป็นระบบอย่างชัดเจน เพื่อให้สามารถตรวจสอบข้อมูลย้อนกลับได้</w:t>
            </w:r>
          </w:p>
        </w:tc>
        <w:tc>
          <w:tcPr>
            <w:tcW w:w="610" w:type="dxa"/>
          </w:tcPr>
          <w:p w:rsidR="00174CC4" w:rsidRDefault="00174CC4" w:rsidP="005E7E34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571" w:type="dxa"/>
          </w:tcPr>
          <w:p w:rsidR="00174CC4" w:rsidRDefault="00174CC4" w:rsidP="005E7E34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663" w:type="dxa"/>
          </w:tcPr>
          <w:p w:rsidR="00174CC4" w:rsidRDefault="00174CC4" w:rsidP="005E7E34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597" w:type="dxa"/>
          </w:tcPr>
          <w:p w:rsidR="00174CC4" w:rsidRDefault="00174CC4" w:rsidP="005E7E34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610" w:type="dxa"/>
          </w:tcPr>
          <w:p w:rsidR="00174CC4" w:rsidRDefault="00174CC4" w:rsidP="005E7E34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174CC4" w:rsidTr="00174CC4">
        <w:tc>
          <w:tcPr>
            <w:tcW w:w="5575" w:type="dxa"/>
          </w:tcPr>
          <w:p w:rsidR="00174CC4" w:rsidRPr="00105021" w:rsidRDefault="00174CC4" w:rsidP="007D5DF7">
            <w:pPr>
              <w:pStyle w:val="a3"/>
              <w:numPr>
                <w:ilvl w:val="0"/>
                <w:numId w:val="4"/>
              </w:numPr>
              <w:tabs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426" w:hanging="42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กิจการ</w:t>
            </w:r>
            <w:r w:rsidR="003B4FCC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ส่งเสริมให้มีผู้รับผิดชอบในการตรวจสอบที่ชัดเจน เพื่อให้การตรวจสอบ</w:t>
            </w:r>
            <w:r w:rsidR="007D5DF7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มีมาตรฐานและมีแนวทางในการปฏิบัติไปในทิศทางเดียวกัน</w:t>
            </w:r>
          </w:p>
        </w:tc>
        <w:tc>
          <w:tcPr>
            <w:tcW w:w="610" w:type="dxa"/>
          </w:tcPr>
          <w:p w:rsidR="00174CC4" w:rsidRDefault="00174CC4" w:rsidP="005E7E34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571" w:type="dxa"/>
          </w:tcPr>
          <w:p w:rsidR="00174CC4" w:rsidRDefault="00174CC4" w:rsidP="005E7E34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663" w:type="dxa"/>
          </w:tcPr>
          <w:p w:rsidR="00174CC4" w:rsidRDefault="00174CC4" w:rsidP="005E7E34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597" w:type="dxa"/>
          </w:tcPr>
          <w:p w:rsidR="00174CC4" w:rsidRDefault="00174CC4" w:rsidP="005E7E34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610" w:type="dxa"/>
          </w:tcPr>
          <w:p w:rsidR="00174CC4" w:rsidRDefault="00174CC4" w:rsidP="005E7E34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174CC4" w:rsidTr="00174CC4">
        <w:tc>
          <w:tcPr>
            <w:tcW w:w="5575" w:type="dxa"/>
          </w:tcPr>
          <w:p w:rsidR="008479AB" w:rsidRPr="008479AB" w:rsidRDefault="008479AB" w:rsidP="008479AB">
            <w:pPr>
              <w:tabs>
                <w:tab w:val="left" w:pos="426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8479AB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u w:val="single"/>
                <w:cs/>
              </w:rPr>
              <w:t>ด้านการรับแจ้งปัญหา</w:t>
            </w:r>
          </w:p>
          <w:p w:rsidR="00174CC4" w:rsidRPr="001C44F7" w:rsidRDefault="00174CC4" w:rsidP="00091741">
            <w:pPr>
              <w:pStyle w:val="a3"/>
              <w:numPr>
                <w:ilvl w:val="0"/>
                <w:numId w:val="4"/>
              </w:numPr>
              <w:tabs>
                <w:tab w:val="left" w:pos="426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426" w:hanging="426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1C44F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กิจการ</w:t>
            </w:r>
            <w:r w:rsidR="0009174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มุ่งเน้นให้มีฝ่าย/หน่วยงานที่รับผิดชอบการรับแจ้งปัญหาโดยตรง เพื่อให้การดำเนินธุรกิจมีความโปร่งใสและเป็นที่ยอมรับจากทั้งภายในและภายนอกองค์กร</w:t>
            </w:r>
          </w:p>
        </w:tc>
        <w:tc>
          <w:tcPr>
            <w:tcW w:w="610" w:type="dxa"/>
          </w:tcPr>
          <w:p w:rsidR="00174CC4" w:rsidRDefault="00174CC4" w:rsidP="005E7E34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571" w:type="dxa"/>
          </w:tcPr>
          <w:p w:rsidR="00174CC4" w:rsidRDefault="00174CC4" w:rsidP="005E7E34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663" w:type="dxa"/>
          </w:tcPr>
          <w:p w:rsidR="00174CC4" w:rsidRDefault="00174CC4" w:rsidP="005E7E34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597" w:type="dxa"/>
          </w:tcPr>
          <w:p w:rsidR="00174CC4" w:rsidRDefault="00174CC4" w:rsidP="005E7E34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610" w:type="dxa"/>
          </w:tcPr>
          <w:p w:rsidR="00174CC4" w:rsidRDefault="00174CC4" w:rsidP="005E7E34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174CC4" w:rsidRPr="001C44F7" w:rsidTr="00174CC4">
        <w:tc>
          <w:tcPr>
            <w:tcW w:w="5575" w:type="dxa"/>
          </w:tcPr>
          <w:p w:rsidR="00174CC4" w:rsidRPr="001C44F7" w:rsidRDefault="00174CC4" w:rsidP="00091741">
            <w:pPr>
              <w:pStyle w:val="a3"/>
              <w:numPr>
                <w:ilvl w:val="0"/>
                <w:numId w:val="4"/>
              </w:numPr>
              <w:tabs>
                <w:tab w:val="left" w:pos="426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426" w:hanging="426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1C44F7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กิจการ</w:t>
            </w:r>
            <w:r w:rsidR="0009174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ให้ความสำคัญกับระเบียบปฏิบัติในการรับแจ้งปัญหา ที่มีรูปแบบการดำเนินงานที่ชัดเจน เป็นธรรม และสามารถตรวจสอบผลการดำเนินการได้</w:t>
            </w:r>
            <w:r w:rsidR="00091741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="0009174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เพื่อให้องค์กรเกิดความน่าเชื่อถือทั้งภายในและภายนอก</w:t>
            </w:r>
          </w:p>
        </w:tc>
        <w:tc>
          <w:tcPr>
            <w:tcW w:w="610" w:type="dxa"/>
          </w:tcPr>
          <w:p w:rsidR="00174CC4" w:rsidRDefault="00174CC4" w:rsidP="005E7E34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571" w:type="dxa"/>
          </w:tcPr>
          <w:p w:rsidR="00174CC4" w:rsidRDefault="00174CC4" w:rsidP="005E7E34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663" w:type="dxa"/>
          </w:tcPr>
          <w:p w:rsidR="00174CC4" w:rsidRDefault="00174CC4" w:rsidP="005E7E34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597" w:type="dxa"/>
          </w:tcPr>
          <w:p w:rsidR="00174CC4" w:rsidRDefault="00174CC4" w:rsidP="005E7E34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610" w:type="dxa"/>
          </w:tcPr>
          <w:p w:rsidR="00174CC4" w:rsidRDefault="00174CC4" w:rsidP="005E7E34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174CC4" w:rsidRPr="001C44F7" w:rsidTr="00174CC4">
        <w:tc>
          <w:tcPr>
            <w:tcW w:w="5575" w:type="dxa"/>
          </w:tcPr>
          <w:p w:rsidR="00174CC4" w:rsidRPr="001C44F7" w:rsidRDefault="00174CC4" w:rsidP="00091741">
            <w:pPr>
              <w:pStyle w:val="a3"/>
              <w:numPr>
                <w:ilvl w:val="0"/>
                <w:numId w:val="4"/>
              </w:numPr>
              <w:tabs>
                <w:tab w:val="left" w:pos="426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426" w:hanging="426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กิจการส่งเสริม</w:t>
            </w:r>
            <w:r w:rsidR="00091741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ให้มีความหลากหลายในช่องทางการรับแจ้งปัญหา เพื่อให้เกิดความสะดวกสบายในการแจ้งปัญหา</w:t>
            </w:r>
          </w:p>
        </w:tc>
        <w:tc>
          <w:tcPr>
            <w:tcW w:w="610" w:type="dxa"/>
          </w:tcPr>
          <w:p w:rsidR="00174CC4" w:rsidRDefault="00174CC4" w:rsidP="005E7E34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571" w:type="dxa"/>
          </w:tcPr>
          <w:p w:rsidR="00174CC4" w:rsidRDefault="00174CC4" w:rsidP="005E7E34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663" w:type="dxa"/>
          </w:tcPr>
          <w:p w:rsidR="00174CC4" w:rsidRDefault="00174CC4" w:rsidP="005E7E34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597" w:type="dxa"/>
          </w:tcPr>
          <w:p w:rsidR="00174CC4" w:rsidRDefault="00174CC4" w:rsidP="005E7E34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610" w:type="dxa"/>
          </w:tcPr>
          <w:p w:rsidR="00174CC4" w:rsidRDefault="00174CC4" w:rsidP="005E7E34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E45190" w:rsidTr="00525525">
        <w:tc>
          <w:tcPr>
            <w:tcW w:w="5575" w:type="dxa"/>
            <w:vMerge w:val="restart"/>
            <w:vAlign w:val="center"/>
          </w:tcPr>
          <w:p w:rsidR="00E45190" w:rsidRPr="006A427D" w:rsidRDefault="00E45190" w:rsidP="00525525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6A427D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วัฒนธรรมความโปร่งใส</w:t>
            </w:r>
          </w:p>
        </w:tc>
        <w:tc>
          <w:tcPr>
            <w:tcW w:w="3051" w:type="dxa"/>
            <w:gridSpan w:val="5"/>
            <w:vAlign w:val="center"/>
          </w:tcPr>
          <w:p w:rsidR="00E45190" w:rsidRPr="006A427D" w:rsidRDefault="00E45190" w:rsidP="00525525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6A427D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ระดับความคิดเห็น</w:t>
            </w:r>
          </w:p>
        </w:tc>
      </w:tr>
      <w:tr w:rsidR="00E45190" w:rsidTr="00525525">
        <w:tc>
          <w:tcPr>
            <w:tcW w:w="5575" w:type="dxa"/>
            <w:vMerge/>
            <w:vAlign w:val="center"/>
          </w:tcPr>
          <w:p w:rsidR="00E45190" w:rsidRPr="006A427D" w:rsidRDefault="00E45190" w:rsidP="00525525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610" w:type="dxa"/>
          </w:tcPr>
          <w:p w:rsidR="00E45190" w:rsidRPr="006A427D" w:rsidRDefault="00E45190" w:rsidP="00525525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6A427D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มากที่สุด</w:t>
            </w:r>
          </w:p>
        </w:tc>
        <w:tc>
          <w:tcPr>
            <w:tcW w:w="571" w:type="dxa"/>
          </w:tcPr>
          <w:p w:rsidR="00E45190" w:rsidRPr="006A427D" w:rsidRDefault="00E45190" w:rsidP="00525525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6A427D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มาก</w:t>
            </w:r>
          </w:p>
        </w:tc>
        <w:tc>
          <w:tcPr>
            <w:tcW w:w="663" w:type="dxa"/>
          </w:tcPr>
          <w:p w:rsidR="00E45190" w:rsidRPr="006A427D" w:rsidRDefault="00E45190" w:rsidP="00525525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6A427D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597" w:type="dxa"/>
          </w:tcPr>
          <w:p w:rsidR="00E45190" w:rsidRPr="006A427D" w:rsidRDefault="00E45190" w:rsidP="00525525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6A427D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น้อย</w:t>
            </w:r>
          </w:p>
        </w:tc>
        <w:tc>
          <w:tcPr>
            <w:tcW w:w="610" w:type="dxa"/>
          </w:tcPr>
          <w:p w:rsidR="00E45190" w:rsidRPr="006A427D" w:rsidRDefault="00E45190" w:rsidP="00525525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6A427D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น้อยที่สุด</w:t>
            </w:r>
          </w:p>
        </w:tc>
      </w:tr>
      <w:tr w:rsidR="00E45190" w:rsidTr="00525525">
        <w:tc>
          <w:tcPr>
            <w:tcW w:w="5575" w:type="dxa"/>
          </w:tcPr>
          <w:p w:rsidR="00E45190" w:rsidRPr="008479AB" w:rsidRDefault="00E45190" w:rsidP="00525525">
            <w:pPr>
              <w:tabs>
                <w:tab w:val="left" w:pos="284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8479A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ด้าน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ระบบการให้บริการ</w:t>
            </w:r>
            <w:r w:rsidRPr="008479AB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</w:t>
            </w:r>
          </w:p>
          <w:p w:rsidR="00E45190" w:rsidRPr="00020321" w:rsidRDefault="00E45190" w:rsidP="00E45190">
            <w:pPr>
              <w:pStyle w:val="a3"/>
              <w:numPr>
                <w:ilvl w:val="0"/>
                <w:numId w:val="4"/>
              </w:numPr>
              <w:tabs>
                <w:tab w:val="left" w:pos="284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426" w:hanging="426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 กิจการให้ความสำคัญกับระบบการให้บริการที่ได้รับมาตรฐานจากสากล</w:t>
            </w:r>
            <w:r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เพื่อให้เกิดความผิดพลาดในการให้บริการน้อยที่สุด</w:t>
            </w:r>
          </w:p>
        </w:tc>
        <w:tc>
          <w:tcPr>
            <w:tcW w:w="610" w:type="dxa"/>
          </w:tcPr>
          <w:p w:rsidR="00E45190" w:rsidRDefault="00E45190" w:rsidP="00525525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571" w:type="dxa"/>
          </w:tcPr>
          <w:p w:rsidR="00E45190" w:rsidRDefault="00E45190" w:rsidP="00525525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663" w:type="dxa"/>
          </w:tcPr>
          <w:p w:rsidR="00E45190" w:rsidRDefault="00E45190" w:rsidP="00525525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597" w:type="dxa"/>
          </w:tcPr>
          <w:p w:rsidR="00E45190" w:rsidRDefault="00E45190" w:rsidP="00525525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610" w:type="dxa"/>
          </w:tcPr>
          <w:p w:rsidR="00E45190" w:rsidRDefault="00E45190" w:rsidP="00525525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E45190" w:rsidTr="00525525">
        <w:tc>
          <w:tcPr>
            <w:tcW w:w="5575" w:type="dxa"/>
          </w:tcPr>
          <w:p w:rsidR="00E45190" w:rsidRPr="00105021" w:rsidRDefault="00E45190" w:rsidP="00652C92">
            <w:pPr>
              <w:pStyle w:val="a3"/>
              <w:numPr>
                <w:ilvl w:val="0"/>
                <w:numId w:val="4"/>
              </w:numPr>
              <w:tabs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426" w:hanging="426"/>
              <w:rPr>
                <w:rFonts w:ascii="TH SarabunPSK" w:hAnsi="TH SarabunPSK" w:cs="TH SarabunPSK"/>
                <w:sz w:val="32"/>
                <w:szCs w:val="32"/>
              </w:rPr>
            </w:pPr>
            <w:r w:rsidRPr="00105021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มุ้งเน้นให้</w:t>
            </w:r>
            <w:r w:rsidR="00652C92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มีการนำเทคโนโลยีเข้ามาช่วยในระบบการให้บริการ</w:t>
            </w:r>
            <w:r w:rsidR="00652C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52C92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เพื่อลดการใช้ดุลยพินิจของพนักงานในการให้บริการ</w:t>
            </w:r>
          </w:p>
        </w:tc>
        <w:tc>
          <w:tcPr>
            <w:tcW w:w="610" w:type="dxa"/>
          </w:tcPr>
          <w:p w:rsidR="00E45190" w:rsidRDefault="00E45190" w:rsidP="00525525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571" w:type="dxa"/>
          </w:tcPr>
          <w:p w:rsidR="00E45190" w:rsidRDefault="00E45190" w:rsidP="00525525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663" w:type="dxa"/>
          </w:tcPr>
          <w:p w:rsidR="00E45190" w:rsidRDefault="00E45190" w:rsidP="00525525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597" w:type="dxa"/>
          </w:tcPr>
          <w:p w:rsidR="00E45190" w:rsidRDefault="00E45190" w:rsidP="00525525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610" w:type="dxa"/>
          </w:tcPr>
          <w:p w:rsidR="00E45190" w:rsidRDefault="00E45190" w:rsidP="00525525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  <w:tr w:rsidR="00E45190" w:rsidTr="00525525">
        <w:tc>
          <w:tcPr>
            <w:tcW w:w="5575" w:type="dxa"/>
          </w:tcPr>
          <w:p w:rsidR="00E45190" w:rsidRPr="00105021" w:rsidRDefault="00E45190" w:rsidP="00E45190">
            <w:pPr>
              <w:pStyle w:val="a3"/>
              <w:numPr>
                <w:ilvl w:val="0"/>
                <w:numId w:val="4"/>
              </w:numPr>
              <w:tabs>
                <w:tab w:val="left" w:pos="993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426" w:hanging="42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กิจการส่งเสริมให้มีผู้รับผิดชอบในแต่ละขั้นตอนของการให้บริการ</w:t>
            </w:r>
            <w:r w:rsidR="00652C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เพื่อให้เกิดความรวดเร็วในการให้บริการ</w:t>
            </w:r>
          </w:p>
        </w:tc>
        <w:tc>
          <w:tcPr>
            <w:tcW w:w="610" w:type="dxa"/>
          </w:tcPr>
          <w:p w:rsidR="00E45190" w:rsidRDefault="00E45190" w:rsidP="00525525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571" w:type="dxa"/>
          </w:tcPr>
          <w:p w:rsidR="00E45190" w:rsidRDefault="00E45190" w:rsidP="00525525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663" w:type="dxa"/>
          </w:tcPr>
          <w:p w:rsidR="00E45190" w:rsidRDefault="00E45190" w:rsidP="00525525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597" w:type="dxa"/>
          </w:tcPr>
          <w:p w:rsidR="00E45190" w:rsidRDefault="00E45190" w:rsidP="00525525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  <w:tc>
          <w:tcPr>
            <w:tcW w:w="610" w:type="dxa"/>
          </w:tcPr>
          <w:p w:rsidR="00E45190" w:rsidRDefault="00E45190" w:rsidP="00525525">
            <w:pPr>
              <w:pStyle w:val="a3"/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  <w:tab w:val="left" w:pos="6521"/>
              </w:tabs>
              <w:ind w:left="0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</w:tc>
      </w:tr>
    </w:tbl>
    <w:p w:rsidR="00E45190" w:rsidRPr="00E45190" w:rsidRDefault="00E45190" w:rsidP="006B5EC9">
      <w:pPr>
        <w:pStyle w:val="a3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</w:tabs>
        <w:spacing w:after="0" w:line="240" w:lineRule="auto"/>
        <w:ind w:left="0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:rsidR="00E45190" w:rsidRDefault="00E45190" w:rsidP="006B5EC9">
      <w:pPr>
        <w:pStyle w:val="a3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  <w:tab w:val="left" w:pos="6521"/>
        </w:tabs>
        <w:spacing w:after="0" w:line="240" w:lineRule="auto"/>
        <w:ind w:left="0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sectPr w:rsidR="00E45190" w:rsidSect="00113D14">
      <w:headerReference w:type="default" r:id="rId9"/>
      <w:pgSz w:w="11906" w:h="16838" w:code="9"/>
      <w:pgMar w:top="1985" w:right="1418" w:bottom="1418" w:left="1985" w:header="1134" w:footer="141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D37" w:rsidRDefault="00734D37" w:rsidP="00D84B4D">
      <w:pPr>
        <w:spacing w:after="0" w:line="240" w:lineRule="auto"/>
      </w:pPr>
      <w:r>
        <w:separator/>
      </w:r>
    </w:p>
  </w:endnote>
  <w:endnote w:type="continuationSeparator" w:id="0">
    <w:p w:rsidR="00734D37" w:rsidRDefault="00734D37" w:rsidP="00D84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D37" w:rsidRDefault="00734D37" w:rsidP="00D84B4D">
      <w:pPr>
        <w:spacing w:after="0" w:line="240" w:lineRule="auto"/>
      </w:pPr>
      <w:r>
        <w:separator/>
      </w:r>
    </w:p>
  </w:footnote>
  <w:footnote w:type="continuationSeparator" w:id="0">
    <w:p w:rsidR="00734D37" w:rsidRDefault="00734D37" w:rsidP="00D84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sz w:val="32"/>
        <w:szCs w:val="40"/>
      </w:rPr>
      <w:id w:val="1007781"/>
      <w:docPartObj>
        <w:docPartGallery w:val="Page Numbers (Top of Page)"/>
        <w:docPartUnique/>
      </w:docPartObj>
    </w:sdtPr>
    <w:sdtEndPr/>
    <w:sdtContent>
      <w:p w:rsidR="005E7E34" w:rsidRPr="00D210E7" w:rsidRDefault="00D210E7" w:rsidP="00D210E7">
        <w:pPr>
          <w:pStyle w:val="a6"/>
          <w:jc w:val="center"/>
          <w:rPr>
            <w:rFonts w:ascii="TH SarabunPSK" w:hAnsi="TH SarabunPSK" w:cs="TH SarabunPSK"/>
            <w:sz w:val="32"/>
            <w:szCs w:val="40"/>
          </w:rPr>
        </w:pPr>
        <w:r w:rsidRPr="00D210E7">
          <w:rPr>
            <w:rFonts w:ascii="TH SarabunPSK" w:hAnsi="TH SarabunPSK" w:cs="TH SarabunPSK"/>
            <w:sz w:val="32"/>
            <w:szCs w:val="40"/>
          </w:rPr>
          <w:t>[</w:t>
        </w:r>
        <w:r w:rsidR="00435207" w:rsidRPr="00D210E7">
          <w:rPr>
            <w:rFonts w:ascii="TH SarabunPSK" w:hAnsi="TH SarabunPSK" w:cs="TH SarabunPSK"/>
            <w:sz w:val="32"/>
            <w:szCs w:val="40"/>
          </w:rPr>
          <w:fldChar w:fldCharType="begin"/>
        </w:r>
        <w:r w:rsidR="005E7E34" w:rsidRPr="00D210E7">
          <w:rPr>
            <w:rFonts w:ascii="TH SarabunPSK" w:hAnsi="TH SarabunPSK" w:cs="TH SarabunPSK"/>
            <w:sz w:val="32"/>
            <w:szCs w:val="40"/>
          </w:rPr>
          <w:instrText xml:space="preserve"> PAGE   \* MERGEFORMAT </w:instrText>
        </w:r>
        <w:r w:rsidR="00435207" w:rsidRPr="00D210E7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="00C57DFD" w:rsidRPr="00C57DFD">
          <w:rPr>
            <w:rFonts w:ascii="TH SarabunPSK" w:hAnsi="TH SarabunPSK" w:cs="TH SarabunPSK"/>
            <w:noProof/>
            <w:sz w:val="32"/>
            <w:szCs w:val="32"/>
            <w:lang w:val="th-TH"/>
          </w:rPr>
          <w:t>3</w:t>
        </w:r>
        <w:r w:rsidR="00435207" w:rsidRPr="00D210E7">
          <w:rPr>
            <w:rFonts w:ascii="TH SarabunPSK" w:hAnsi="TH SarabunPSK" w:cs="TH SarabunPSK"/>
            <w:noProof/>
            <w:sz w:val="32"/>
            <w:szCs w:val="32"/>
            <w:lang w:val="th-TH"/>
          </w:rPr>
          <w:fldChar w:fldCharType="end"/>
        </w:r>
        <w:r w:rsidRPr="00D210E7">
          <w:rPr>
            <w:rFonts w:ascii="TH SarabunPSK" w:hAnsi="TH SarabunPSK" w:cs="TH SarabunPSK"/>
            <w:noProof/>
            <w:sz w:val="32"/>
            <w:szCs w:val="32"/>
          </w:rPr>
          <w:t>]</w:t>
        </w:r>
      </w:p>
    </w:sdtContent>
  </w:sdt>
  <w:p w:rsidR="005E7E34" w:rsidRDefault="005E7E3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671A"/>
    <w:multiLevelType w:val="hybridMultilevel"/>
    <w:tmpl w:val="2A625852"/>
    <w:lvl w:ilvl="0" w:tplc="070229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01E14E31"/>
    <w:multiLevelType w:val="hybridMultilevel"/>
    <w:tmpl w:val="B59CD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76560"/>
    <w:multiLevelType w:val="hybridMultilevel"/>
    <w:tmpl w:val="E8F6C9A6"/>
    <w:lvl w:ilvl="0" w:tplc="0B7872F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0E9B02C6"/>
    <w:multiLevelType w:val="hybridMultilevel"/>
    <w:tmpl w:val="AC108944"/>
    <w:lvl w:ilvl="0" w:tplc="9EB63334">
      <w:numFmt w:val="bullet"/>
      <w:lvlText w:val=""/>
      <w:lvlJc w:val="left"/>
      <w:pPr>
        <w:ind w:left="1575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">
    <w:nsid w:val="28BD23BB"/>
    <w:multiLevelType w:val="hybridMultilevel"/>
    <w:tmpl w:val="66DC72A6"/>
    <w:lvl w:ilvl="0" w:tplc="CE44BB20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5">
    <w:nsid w:val="2C4B6F8A"/>
    <w:multiLevelType w:val="hybridMultilevel"/>
    <w:tmpl w:val="2C645322"/>
    <w:lvl w:ilvl="0" w:tplc="ED9622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>
    <w:nsid w:val="3A9F2F70"/>
    <w:multiLevelType w:val="hybridMultilevel"/>
    <w:tmpl w:val="801E6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EE46DC"/>
    <w:multiLevelType w:val="hybridMultilevel"/>
    <w:tmpl w:val="A6988CEC"/>
    <w:lvl w:ilvl="0" w:tplc="494AFE20">
      <w:numFmt w:val="bullet"/>
      <w:lvlText w:val=""/>
      <w:lvlJc w:val="left"/>
      <w:pPr>
        <w:ind w:left="1935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8">
    <w:nsid w:val="545056E0"/>
    <w:multiLevelType w:val="hybridMultilevel"/>
    <w:tmpl w:val="7ACA0CF0"/>
    <w:lvl w:ilvl="0" w:tplc="C4CEA810">
      <w:start w:val="1"/>
      <w:numFmt w:val="decimal"/>
      <w:lvlText w:val="%1."/>
      <w:lvlJc w:val="left"/>
      <w:pPr>
        <w:ind w:left="36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E62E60"/>
    <w:multiLevelType w:val="hybridMultilevel"/>
    <w:tmpl w:val="EC04F204"/>
    <w:lvl w:ilvl="0" w:tplc="87B257C8">
      <w:numFmt w:val="bullet"/>
      <w:lvlText w:val=""/>
      <w:lvlJc w:val="left"/>
      <w:pPr>
        <w:ind w:left="2295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9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E81"/>
    <w:rsid w:val="00020321"/>
    <w:rsid w:val="0003454F"/>
    <w:rsid w:val="00053A10"/>
    <w:rsid w:val="00057EFA"/>
    <w:rsid w:val="000624AB"/>
    <w:rsid w:val="00091741"/>
    <w:rsid w:val="000A2B23"/>
    <w:rsid w:val="00105021"/>
    <w:rsid w:val="00113D14"/>
    <w:rsid w:val="001147EB"/>
    <w:rsid w:val="00117FF4"/>
    <w:rsid w:val="00156696"/>
    <w:rsid w:val="00162464"/>
    <w:rsid w:val="00174CC4"/>
    <w:rsid w:val="0017550F"/>
    <w:rsid w:val="0017555A"/>
    <w:rsid w:val="001A600C"/>
    <w:rsid w:val="001C44F7"/>
    <w:rsid w:val="001D6820"/>
    <w:rsid w:val="001F1BBC"/>
    <w:rsid w:val="00206D67"/>
    <w:rsid w:val="002375B3"/>
    <w:rsid w:val="00243ADA"/>
    <w:rsid w:val="002651E2"/>
    <w:rsid w:val="00293772"/>
    <w:rsid w:val="002D2339"/>
    <w:rsid w:val="002F0E93"/>
    <w:rsid w:val="002F5FB6"/>
    <w:rsid w:val="00313CA6"/>
    <w:rsid w:val="003154D4"/>
    <w:rsid w:val="00332F9D"/>
    <w:rsid w:val="003462E8"/>
    <w:rsid w:val="003577BA"/>
    <w:rsid w:val="003601F5"/>
    <w:rsid w:val="00396F75"/>
    <w:rsid w:val="003B4FCC"/>
    <w:rsid w:val="003F4389"/>
    <w:rsid w:val="00403C50"/>
    <w:rsid w:val="00412346"/>
    <w:rsid w:val="00435207"/>
    <w:rsid w:val="00441465"/>
    <w:rsid w:val="00463642"/>
    <w:rsid w:val="004924EE"/>
    <w:rsid w:val="00495E81"/>
    <w:rsid w:val="004E05FA"/>
    <w:rsid w:val="004E7AFD"/>
    <w:rsid w:val="00556487"/>
    <w:rsid w:val="005E7E34"/>
    <w:rsid w:val="0061790D"/>
    <w:rsid w:val="00617E8B"/>
    <w:rsid w:val="00633F60"/>
    <w:rsid w:val="00641E04"/>
    <w:rsid w:val="00652C92"/>
    <w:rsid w:val="006610B5"/>
    <w:rsid w:val="00680684"/>
    <w:rsid w:val="00681E79"/>
    <w:rsid w:val="00686A12"/>
    <w:rsid w:val="006965E2"/>
    <w:rsid w:val="006A427D"/>
    <w:rsid w:val="006B280B"/>
    <w:rsid w:val="006B5EC9"/>
    <w:rsid w:val="006C1178"/>
    <w:rsid w:val="006D05A5"/>
    <w:rsid w:val="006E1850"/>
    <w:rsid w:val="006F1A41"/>
    <w:rsid w:val="006F2330"/>
    <w:rsid w:val="007026D9"/>
    <w:rsid w:val="00721AE6"/>
    <w:rsid w:val="00723F8D"/>
    <w:rsid w:val="00734D37"/>
    <w:rsid w:val="00756E59"/>
    <w:rsid w:val="00782A6A"/>
    <w:rsid w:val="0078692A"/>
    <w:rsid w:val="00793DE3"/>
    <w:rsid w:val="007D5DF7"/>
    <w:rsid w:val="0082677A"/>
    <w:rsid w:val="008479AB"/>
    <w:rsid w:val="00912B11"/>
    <w:rsid w:val="00942946"/>
    <w:rsid w:val="00957DA4"/>
    <w:rsid w:val="009A67BC"/>
    <w:rsid w:val="009E2BBD"/>
    <w:rsid w:val="00A24EA0"/>
    <w:rsid w:val="00A76BCF"/>
    <w:rsid w:val="00AB00FA"/>
    <w:rsid w:val="00AC51A5"/>
    <w:rsid w:val="00AD6060"/>
    <w:rsid w:val="00B058B8"/>
    <w:rsid w:val="00B47819"/>
    <w:rsid w:val="00B76C2E"/>
    <w:rsid w:val="00B826BE"/>
    <w:rsid w:val="00BA0E22"/>
    <w:rsid w:val="00BB0409"/>
    <w:rsid w:val="00BD5296"/>
    <w:rsid w:val="00BF4B36"/>
    <w:rsid w:val="00C57DFD"/>
    <w:rsid w:val="00C93AEF"/>
    <w:rsid w:val="00CA42DD"/>
    <w:rsid w:val="00CC02C0"/>
    <w:rsid w:val="00CC1589"/>
    <w:rsid w:val="00CD52EA"/>
    <w:rsid w:val="00CE1322"/>
    <w:rsid w:val="00D210E7"/>
    <w:rsid w:val="00D64557"/>
    <w:rsid w:val="00D84B4D"/>
    <w:rsid w:val="00D8742F"/>
    <w:rsid w:val="00DB6DA8"/>
    <w:rsid w:val="00E40427"/>
    <w:rsid w:val="00E42C1A"/>
    <w:rsid w:val="00E45190"/>
    <w:rsid w:val="00E53EA2"/>
    <w:rsid w:val="00E576E0"/>
    <w:rsid w:val="00EB7645"/>
    <w:rsid w:val="00F305A0"/>
    <w:rsid w:val="00F31BD1"/>
    <w:rsid w:val="00F32515"/>
    <w:rsid w:val="00F45887"/>
    <w:rsid w:val="00F5653D"/>
    <w:rsid w:val="00F5777A"/>
    <w:rsid w:val="00F65487"/>
    <w:rsid w:val="00F7721F"/>
    <w:rsid w:val="00F874A4"/>
    <w:rsid w:val="00FA50C2"/>
    <w:rsid w:val="00FE11E0"/>
    <w:rsid w:val="00FE4200"/>
    <w:rsid w:val="00FF3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E8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33F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B5E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D84B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D84B4D"/>
  </w:style>
  <w:style w:type="paragraph" w:styleId="a8">
    <w:name w:val="footer"/>
    <w:basedOn w:val="a"/>
    <w:link w:val="a9"/>
    <w:uiPriority w:val="99"/>
    <w:unhideWhenUsed/>
    <w:rsid w:val="00D84B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D84B4D"/>
  </w:style>
  <w:style w:type="character" w:styleId="aa">
    <w:name w:val="annotation reference"/>
    <w:basedOn w:val="a0"/>
    <w:uiPriority w:val="99"/>
    <w:semiHidden/>
    <w:unhideWhenUsed/>
    <w:rsid w:val="00641E04"/>
    <w:rPr>
      <w:sz w:val="16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41E04"/>
    <w:pPr>
      <w:spacing w:line="240" w:lineRule="auto"/>
    </w:pPr>
    <w:rPr>
      <w:sz w:val="20"/>
      <w:szCs w:val="25"/>
    </w:rPr>
  </w:style>
  <w:style w:type="character" w:customStyle="1" w:styleId="ac">
    <w:name w:val="ข้อความข้อคิดเห็น อักขระ"/>
    <w:basedOn w:val="a0"/>
    <w:link w:val="ab"/>
    <w:uiPriority w:val="99"/>
    <w:semiHidden/>
    <w:rsid w:val="00641E04"/>
    <w:rPr>
      <w:sz w:val="20"/>
      <w:szCs w:val="25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41E04"/>
    <w:rPr>
      <w:b/>
      <w:bCs/>
    </w:rPr>
  </w:style>
  <w:style w:type="character" w:customStyle="1" w:styleId="ae">
    <w:name w:val="ชื่อเรื่องของข้อคิดเห็น อักขระ"/>
    <w:basedOn w:val="ac"/>
    <w:link w:val="ad"/>
    <w:uiPriority w:val="99"/>
    <w:semiHidden/>
    <w:rsid w:val="00641E04"/>
    <w:rPr>
      <w:b/>
      <w:bCs/>
      <w:sz w:val="20"/>
      <w:szCs w:val="25"/>
    </w:rPr>
  </w:style>
  <w:style w:type="paragraph" w:styleId="af">
    <w:name w:val="Balloon Text"/>
    <w:basedOn w:val="a"/>
    <w:link w:val="af0"/>
    <w:uiPriority w:val="99"/>
    <w:semiHidden/>
    <w:unhideWhenUsed/>
    <w:rsid w:val="00641E0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641E0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5E8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33F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B5E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D84B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D84B4D"/>
  </w:style>
  <w:style w:type="paragraph" w:styleId="a8">
    <w:name w:val="footer"/>
    <w:basedOn w:val="a"/>
    <w:link w:val="a9"/>
    <w:uiPriority w:val="99"/>
    <w:unhideWhenUsed/>
    <w:rsid w:val="00D84B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D84B4D"/>
  </w:style>
  <w:style w:type="character" w:styleId="aa">
    <w:name w:val="annotation reference"/>
    <w:basedOn w:val="a0"/>
    <w:uiPriority w:val="99"/>
    <w:semiHidden/>
    <w:unhideWhenUsed/>
    <w:rsid w:val="00641E04"/>
    <w:rPr>
      <w:sz w:val="16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41E04"/>
    <w:pPr>
      <w:spacing w:line="240" w:lineRule="auto"/>
    </w:pPr>
    <w:rPr>
      <w:sz w:val="20"/>
      <w:szCs w:val="25"/>
    </w:rPr>
  </w:style>
  <w:style w:type="character" w:customStyle="1" w:styleId="ac">
    <w:name w:val="ข้อความข้อคิดเห็น อักขระ"/>
    <w:basedOn w:val="a0"/>
    <w:link w:val="ab"/>
    <w:uiPriority w:val="99"/>
    <w:semiHidden/>
    <w:rsid w:val="00641E04"/>
    <w:rPr>
      <w:sz w:val="20"/>
      <w:szCs w:val="25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41E04"/>
    <w:rPr>
      <w:b/>
      <w:bCs/>
    </w:rPr>
  </w:style>
  <w:style w:type="character" w:customStyle="1" w:styleId="ae">
    <w:name w:val="ชื่อเรื่องของข้อคิดเห็น อักขระ"/>
    <w:basedOn w:val="ac"/>
    <w:link w:val="ad"/>
    <w:uiPriority w:val="99"/>
    <w:semiHidden/>
    <w:rsid w:val="00641E04"/>
    <w:rPr>
      <w:b/>
      <w:bCs/>
      <w:sz w:val="20"/>
      <w:szCs w:val="25"/>
    </w:rPr>
  </w:style>
  <w:style w:type="paragraph" w:styleId="af">
    <w:name w:val="Balloon Text"/>
    <w:basedOn w:val="a"/>
    <w:link w:val="af0"/>
    <w:uiPriority w:val="99"/>
    <w:semiHidden/>
    <w:unhideWhenUsed/>
    <w:rsid w:val="00641E0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641E0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CF441-B105-47F0-AF3C-9D5B95FC6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Nitiphong Songsrirote</cp:lastModifiedBy>
  <cp:revision>2</cp:revision>
  <cp:lastPrinted>2014-11-25T05:23:00Z</cp:lastPrinted>
  <dcterms:created xsi:type="dcterms:W3CDTF">2016-02-01T13:25:00Z</dcterms:created>
  <dcterms:modified xsi:type="dcterms:W3CDTF">2016-02-01T13:25:00Z</dcterms:modified>
</cp:coreProperties>
</file>