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FF" w:rsidRPr="00A73F36" w:rsidRDefault="000A3B64" w:rsidP="00090AFF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A73F36">
        <w:rPr>
          <w:rFonts w:asciiTheme="majorHAnsi" w:hAnsiTheme="majorHAnsi" w:cstheme="majorHAnsi"/>
          <w:b/>
          <w:bCs/>
          <w:sz w:val="56"/>
          <w:szCs w:val="56"/>
          <w:cs/>
        </w:rPr>
        <w:t>รายงาน</w:t>
      </w:r>
      <w:r w:rsidR="00135D1A" w:rsidRPr="00A73F36">
        <w:rPr>
          <w:rFonts w:asciiTheme="majorHAnsi" w:hAnsiTheme="majorHAnsi" w:cstheme="majorHAnsi"/>
          <w:b/>
          <w:bCs/>
          <w:sz w:val="56"/>
          <w:szCs w:val="56"/>
          <w:cs/>
        </w:rPr>
        <w:t xml:space="preserve"> </w:t>
      </w:r>
    </w:p>
    <w:p w:rsidR="00A0669F" w:rsidRPr="00A73F36" w:rsidRDefault="000A3B64" w:rsidP="00090AFF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A73F36">
        <w:rPr>
          <w:rFonts w:asciiTheme="majorHAnsi" w:hAnsiTheme="majorHAnsi" w:cstheme="majorHAnsi"/>
          <w:b/>
          <w:bCs/>
          <w:sz w:val="56"/>
          <w:szCs w:val="56"/>
          <w:cs/>
        </w:rPr>
        <w:t>เรื่อง</w:t>
      </w:r>
    </w:p>
    <w:p w:rsidR="00ED4745" w:rsidRDefault="00ED4745" w:rsidP="00ED4745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 w:hint="cs"/>
          <w:b/>
          <w:bCs/>
          <w:sz w:val="56"/>
          <w:szCs w:val="56"/>
          <w:cs/>
        </w:rPr>
        <w:t>ปัจจัยที่มีผลต่อการบริโภคบะหมี่กึ่งสำเร็จรูป</w:t>
      </w:r>
    </w:p>
    <w:p w:rsidR="007C5895" w:rsidRDefault="00ED4745" w:rsidP="00ED4745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 w:hint="cs"/>
          <w:b/>
          <w:bCs/>
          <w:sz w:val="56"/>
          <w:szCs w:val="56"/>
          <w:cs/>
        </w:rPr>
        <w:t>ของนิสิต</w:t>
      </w:r>
      <w:r w:rsidR="007C5895">
        <w:rPr>
          <w:rFonts w:asciiTheme="majorHAnsi" w:hAnsiTheme="majorHAnsi" w:cstheme="majorHAnsi" w:hint="cs"/>
          <w:b/>
          <w:bCs/>
          <w:sz w:val="56"/>
          <w:szCs w:val="56"/>
          <w:cs/>
        </w:rPr>
        <w:t>สาขาเศรษฐศาสตร์ธุรกิจ</w:t>
      </w:r>
    </w:p>
    <w:p w:rsidR="00090AFF" w:rsidRPr="00A73F36" w:rsidRDefault="00ED4745" w:rsidP="00ED4745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 w:hint="cs"/>
          <w:b/>
          <w:bCs/>
          <w:sz w:val="56"/>
          <w:szCs w:val="56"/>
          <w:cs/>
        </w:rPr>
        <w:t>มหาวิทยาลัยมหาสารคาม</w:t>
      </w:r>
    </w:p>
    <w:p w:rsidR="00135D1A" w:rsidRPr="00A73F36" w:rsidRDefault="00135D1A" w:rsidP="00135D1A">
      <w:pPr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4"/>
          <w:szCs w:val="52"/>
        </w:rPr>
      </w:pP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>สมาชิกในกลุ่ม ประกอบด้วย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นายรักชาติ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 xml:space="preserve">ทำดี 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54010915568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 xml:space="preserve">นายรักดี 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 xml:space="preserve">ช่วยชาติ 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54010915569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นายสามัคคี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รักชาติ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54010915560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นางสาวสมใจ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เรียนดี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54010915571</w:t>
      </w:r>
    </w:p>
    <w:p w:rsidR="00135D1A" w:rsidRPr="00A73F36" w:rsidRDefault="00135D1A" w:rsidP="00135D1A">
      <w:pPr>
        <w:pStyle w:val="a5"/>
        <w:numPr>
          <w:ilvl w:val="0"/>
          <w:numId w:val="1"/>
        </w:numPr>
        <w:rPr>
          <w:rFonts w:asciiTheme="majorHAnsi" w:hAnsiTheme="majorHAnsi" w:cstheme="majorHAnsi"/>
          <w:b/>
          <w:bCs/>
          <w:sz w:val="40"/>
          <w:szCs w:val="48"/>
        </w:rPr>
      </w:pP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>นางสาวเรียนดี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ตั้งใจ</w:t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</w:r>
      <w:r w:rsidRPr="00A73F36">
        <w:rPr>
          <w:rFonts w:asciiTheme="majorHAnsi" w:hAnsiTheme="majorHAnsi" w:cstheme="majorHAnsi"/>
          <w:b/>
          <w:bCs/>
          <w:sz w:val="40"/>
          <w:szCs w:val="48"/>
          <w:cs/>
        </w:rPr>
        <w:tab/>
        <w:t>รหัสประจำตัวนิสิต  54010915568</w:t>
      </w: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090AFF" w:rsidRPr="00A73F36" w:rsidRDefault="00090AFF" w:rsidP="00090AFF">
      <w:pPr>
        <w:jc w:val="center"/>
        <w:rPr>
          <w:rFonts w:asciiTheme="majorHAnsi" w:hAnsiTheme="majorHAnsi" w:cstheme="majorHAnsi"/>
          <w:b/>
          <w:bCs/>
          <w:sz w:val="44"/>
          <w:szCs w:val="52"/>
        </w:rPr>
      </w:pP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>รายงานนี้เป็นส่วนหนึ่งของวิชา สถิติธุรกิจ</w:t>
      </w:r>
    </w:p>
    <w:p w:rsidR="00090AFF" w:rsidRPr="00A73F36" w:rsidRDefault="00090AFF" w:rsidP="00090AFF">
      <w:pPr>
        <w:jc w:val="center"/>
        <w:rPr>
          <w:rFonts w:asciiTheme="majorHAnsi" w:hAnsiTheme="majorHAnsi" w:cstheme="majorHAnsi"/>
          <w:b/>
          <w:bCs/>
          <w:sz w:val="44"/>
          <w:szCs w:val="52"/>
        </w:rPr>
      </w:pP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 xml:space="preserve">ประจำภาคเรียนที่ </w:t>
      </w:r>
      <w:r w:rsidR="009A2674">
        <w:rPr>
          <w:rFonts w:asciiTheme="majorHAnsi" w:hAnsiTheme="majorHAnsi" w:cstheme="majorHAnsi" w:hint="cs"/>
          <w:b/>
          <w:bCs/>
          <w:sz w:val="44"/>
          <w:szCs w:val="52"/>
          <w:cs/>
        </w:rPr>
        <w:t>.....</w:t>
      </w: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>/</w:t>
      </w:r>
      <w:r w:rsidR="009A2674">
        <w:rPr>
          <w:rFonts w:asciiTheme="majorHAnsi" w:hAnsiTheme="majorHAnsi" w:cstheme="majorHAnsi" w:hint="cs"/>
          <w:b/>
          <w:bCs/>
          <w:sz w:val="44"/>
          <w:szCs w:val="52"/>
          <w:cs/>
        </w:rPr>
        <w:t>............</w:t>
      </w:r>
    </w:p>
    <w:p w:rsidR="00090AFF" w:rsidRPr="00A73F36" w:rsidRDefault="00090AFF" w:rsidP="00090AFF">
      <w:pPr>
        <w:jc w:val="center"/>
        <w:rPr>
          <w:rFonts w:asciiTheme="majorHAnsi" w:hAnsiTheme="majorHAnsi" w:cstheme="majorHAnsi"/>
          <w:b/>
          <w:bCs/>
          <w:sz w:val="44"/>
          <w:szCs w:val="52"/>
        </w:rPr>
      </w:pP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 xml:space="preserve">ผู้สอน </w:t>
      </w:r>
      <w:r w:rsidR="008E1FA4">
        <w:rPr>
          <w:rFonts w:asciiTheme="majorHAnsi" w:hAnsiTheme="majorHAnsi" w:cstheme="majorHAnsi" w:hint="cs"/>
          <w:b/>
          <w:bCs/>
          <w:sz w:val="44"/>
          <w:szCs w:val="52"/>
          <w:cs/>
        </w:rPr>
        <w:t>ผศ</w:t>
      </w:r>
      <w:r w:rsidRPr="00A73F36">
        <w:rPr>
          <w:rFonts w:asciiTheme="majorHAnsi" w:hAnsiTheme="majorHAnsi" w:cstheme="majorHAnsi"/>
          <w:b/>
          <w:bCs/>
          <w:sz w:val="44"/>
          <w:szCs w:val="52"/>
          <w:cs/>
        </w:rPr>
        <w:t>. ดร. นิติพงษ์ ส่งศรีโรจน์</w:t>
      </w:r>
    </w:p>
    <w:p w:rsidR="009A2674" w:rsidRPr="00A73F36" w:rsidRDefault="009A2674" w:rsidP="009A2674">
      <w:pPr>
        <w:jc w:val="center"/>
        <w:rPr>
          <w:rFonts w:asciiTheme="majorHAnsi" w:hAnsiTheme="majorHAnsi" w:cstheme="majorHAnsi"/>
          <w:b/>
          <w:bCs/>
        </w:rPr>
      </w:pPr>
      <w:r w:rsidRPr="00A73F36">
        <w:rPr>
          <w:rFonts w:asciiTheme="majorHAnsi" w:hAnsiTheme="majorHAnsi" w:cstheme="majorHAnsi"/>
          <w:b/>
          <w:bCs/>
          <w:cs/>
        </w:rPr>
        <w:lastRenderedPageBreak/>
        <w:t>คำนำ</w:t>
      </w:r>
    </w:p>
    <w:p w:rsidR="009A2674" w:rsidRPr="00BE5086" w:rsidRDefault="009A2674" w:rsidP="009A2674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Pr="00BE5086" w:rsidRDefault="009A2674" w:rsidP="009A2674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........................................................................(ไม่เกิน 1 หน้า )..................................................................................</w:t>
      </w:r>
    </w:p>
    <w:p w:rsidR="009A2674" w:rsidRPr="00BE5086" w:rsidRDefault="009A2674" w:rsidP="009A2674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Default="009A2674" w:rsidP="009A2674">
      <w:pPr>
        <w:rPr>
          <w:rFonts w:asciiTheme="majorHAnsi" w:hAnsiTheme="majorHAnsi" w:cstheme="majorHAnsi"/>
          <w:b/>
          <w:bCs/>
          <w:sz w:val="24"/>
        </w:rPr>
      </w:pPr>
    </w:p>
    <w:p w:rsidR="009A2674" w:rsidRPr="00A73F36" w:rsidRDefault="009A2674" w:rsidP="009A2674">
      <w:pPr>
        <w:jc w:val="center"/>
        <w:rPr>
          <w:rFonts w:asciiTheme="majorHAnsi" w:hAnsiTheme="majorHAnsi" w:cstheme="majorHAnsi"/>
          <w:b/>
          <w:bCs/>
          <w:sz w:val="24"/>
          <w:cs/>
        </w:rPr>
      </w:pPr>
      <w:r w:rsidRPr="00A73F36">
        <w:rPr>
          <w:rFonts w:asciiTheme="majorHAnsi" w:hAnsiTheme="majorHAnsi" w:cstheme="majorHAnsi"/>
          <w:b/>
          <w:bCs/>
          <w:sz w:val="24"/>
          <w:cs/>
        </w:rPr>
        <w:t>สารบัญ</w:t>
      </w:r>
    </w:p>
    <w:p w:rsidR="009A2674" w:rsidRPr="004A7F71" w:rsidRDefault="009A2674" w:rsidP="009A2674">
      <w:pPr>
        <w:pStyle w:val="a5"/>
        <w:rPr>
          <w:rFonts w:asciiTheme="majorHAnsi" w:hAnsiTheme="majorHAnsi" w:cstheme="majorHAnsi"/>
          <w:b/>
          <w:bCs/>
          <w:szCs w:val="32"/>
        </w:rPr>
      </w:pP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</w:r>
      <w:r w:rsidRPr="004A7F71">
        <w:rPr>
          <w:rFonts w:asciiTheme="majorHAnsi" w:hAnsiTheme="majorHAnsi" w:cstheme="majorHAnsi" w:hint="cs"/>
          <w:b/>
          <w:bCs/>
          <w:szCs w:val="32"/>
          <w:cs/>
        </w:rPr>
        <w:tab/>
        <w:t>หน้า</w:t>
      </w:r>
    </w:p>
    <w:p w:rsidR="009A2674" w:rsidRPr="00345C01" w:rsidRDefault="009A2674" w:rsidP="009A2674">
      <w:pPr>
        <w:ind w:firstLine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1. บทนำ</w:t>
      </w:r>
    </w:p>
    <w:p w:rsidR="009A2674" w:rsidRPr="00345C01" w:rsidRDefault="009A2674" w:rsidP="009A2674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2. แนวคิด ทฤษฎี งานวิจัยที่เกี่ยว</w:t>
      </w:r>
      <w:r>
        <w:rPr>
          <w:rFonts w:ascii="TH SarabunPSK" w:hAnsi="TH SarabunPSK" w:cs="TH SarabunPSK" w:hint="cs"/>
          <w:cs/>
        </w:rPr>
        <w:t>ข้อง</w:t>
      </w:r>
    </w:p>
    <w:p w:rsidR="009A2674" w:rsidRPr="00345C01" w:rsidRDefault="009A2674" w:rsidP="009A2674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3. วิธีการศึกษา</w:t>
      </w:r>
    </w:p>
    <w:p w:rsidR="009A2674" w:rsidRPr="00345C01" w:rsidRDefault="009A2674" w:rsidP="009A2674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4. ผลการศึกษา</w:t>
      </w:r>
    </w:p>
    <w:p w:rsidR="009A2674" w:rsidRDefault="009A2674" w:rsidP="009A2674">
      <w:pPr>
        <w:ind w:left="360"/>
        <w:rPr>
          <w:rFonts w:ascii="TH SarabunPSK" w:hAnsi="TH SarabunPSK" w:cs="TH SarabunPSK"/>
        </w:rPr>
      </w:pPr>
      <w:r w:rsidRPr="00345C01">
        <w:rPr>
          <w:rFonts w:ascii="TH SarabunPSK" w:hAnsi="TH SarabunPSK" w:cs="TH SarabunPSK"/>
          <w:cs/>
        </w:rPr>
        <w:t>5. ข้อเสนอแนะ</w:t>
      </w:r>
    </w:p>
    <w:p w:rsidR="009A2674" w:rsidRDefault="009A2674" w:rsidP="009A2674">
      <w:pPr>
        <w:rPr>
          <w:rFonts w:ascii="TH SarabunPSK" w:hAnsi="TH SarabunPSK" w:cs="TH SarabunPSK"/>
        </w:rPr>
      </w:pPr>
    </w:p>
    <w:p w:rsidR="009A2674" w:rsidRPr="00412A63" w:rsidRDefault="009A2674" w:rsidP="009A2674">
      <w:pPr>
        <w:rPr>
          <w:rFonts w:ascii="TH SarabunPSK" w:hAnsi="TH SarabunPSK" w:cs="TH SarabunPSK"/>
          <w:b/>
          <w:bCs/>
        </w:rPr>
      </w:pPr>
      <w:r w:rsidRPr="00412A63">
        <w:rPr>
          <w:rFonts w:ascii="TH SarabunPSK" w:hAnsi="TH SarabunPSK" w:cs="TH SarabunPSK" w:hint="cs"/>
          <w:b/>
          <w:bCs/>
          <w:cs/>
        </w:rPr>
        <w:t>บทนำ</w:t>
      </w:r>
    </w:p>
    <w:p w:rsidR="009A2674" w:rsidRPr="00BE5086" w:rsidRDefault="009A2674" w:rsidP="009A2674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Default="009A2674" w:rsidP="009A2674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Default="009A2674" w:rsidP="009A2674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(เขียนสถานการณ์ในเรื่องที่ทำรายงาน และความสำคัญของเรื่องที่ทำรายงาน เขียนไม่เกิน 1-2 หน้า)</w:t>
      </w:r>
    </w:p>
    <w:p w:rsidR="009A2674" w:rsidRPr="00BE5086" w:rsidRDefault="009A2674" w:rsidP="009A2674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Pr="00BE5086" w:rsidRDefault="009A2674" w:rsidP="009A2674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Default="009A2674" w:rsidP="009A2674">
      <w:pPr>
        <w:rPr>
          <w:rFonts w:asciiTheme="majorHAnsi" w:hAnsiTheme="majorHAnsi" w:cstheme="majorHAnsi"/>
          <w:b/>
          <w:bCs/>
        </w:rPr>
      </w:pPr>
      <w:r w:rsidRPr="004A7F71">
        <w:rPr>
          <w:rFonts w:asciiTheme="majorHAnsi" w:hAnsiTheme="majorHAnsi" w:cstheme="majorHAnsi" w:hint="cs"/>
          <w:b/>
          <w:bCs/>
          <w:cs/>
        </w:rPr>
        <w:t>แนวคิด ทฤษฎี งานวิจัยที่เกี่ยว</w:t>
      </w:r>
      <w:r>
        <w:rPr>
          <w:rFonts w:asciiTheme="majorHAnsi" w:hAnsiTheme="majorHAnsi" w:cstheme="majorHAnsi" w:hint="cs"/>
          <w:b/>
          <w:bCs/>
          <w:cs/>
        </w:rPr>
        <w:t>ข้อง</w:t>
      </w:r>
    </w:p>
    <w:p w:rsidR="009A2674" w:rsidRDefault="009A2674" w:rsidP="009A2674">
      <w:pPr>
        <w:spacing w:after="0"/>
        <w:rPr>
          <w:rFonts w:asciiTheme="majorHAnsi" w:hAnsiTheme="majorHAnsi" w:cstheme="majorHAnsi"/>
          <w:sz w:val="24"/>
        </w:rPr>
      </w:pPr>
      <w:r w:rsidRPr="004A7F71">
        <w:rPr>
          <w:rFonts w:asciiTheme="majorHAnsi" w:hAnsiTheme="majorHAnsi" w:cstheme="majorHAnsi" w:hint="cs"/>
          <w:b/>
          <w:bCs/>
          <w:cs/>
        </w:rPr>
        <w:t>แนวคิด ทฤษฎี</w:t>
      </w:r>
    </w:p>
    <w:p w:rsidR="009A2674" w:rsidRPr="00BE5086" w:rsidRDefault="009A2674" w:rsidP="009A2674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Pr="00BE5086" w:rsidRDefault="009A2674" w:rsidP="009A2674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........................................................................(ไม่จำกัดจำนวนหน้า)..........................................................................</w:t>
      </w:r>
    </w:p>
    <w:p w:rsidR="009A2674" w:rsidRPr="00BE5086" w:rsidRDefault="009A2674" w:rsidP="009A2674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Default="009A2674" w:rsidP="009A2674">
      <w:pPr>
        <w:spacing w:after="0"/>
        <w:rPr>
          <w:rFonts w:asciiTheme="majorHAnsi" w:hAnsiTheme="majorHAnsi" w:cstheme="majorHAnsi"/>
          <w:sz w:val="24"/>
        </w:rPr>
      </w:pPr>
      <w:r w:rsidRPr="004A7F71">
        <w:rPr>
          <w:rFonts w:asciiTheme="majorHAnsi" w:hAnsiTheme="majorHAnsi" w:cstheme="majorHAnsi" w:hint="cs"/>
          <w:b/>
          <w:bCs/>
          <w:cs/>
        </w:rPr>
        <w:lastRenderedPageBreak/>
        <w:t>งานวิจัยที่เกี่ยว</w:t>
      </w:r>
      <w:r>
        <w:rPr>
          <w:rFonts w:asciiTheme="majorHAnsi" w:hAnsiTheme="majorHAnsi" w:cstheme="majorHAnsi" w:hint="cs"/>
          <w:b/>
          <w:bCs/>
          <w:cs/>
        </w:rPr>
        <w:t>ข้อง</w:t>
      </w:r>
    </w:p>
    <w:p w:rsidR="009A2674" w:rsidRDefault="009A2674" w:rsidP="009A2674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สมชาย รักดี (2558) พบว่า ........................................................................................................................................</w:t>
      </w:r>
    </w:p>
    <w:p w:rsidR="009A2674" w:rsidRDefault="009A2674" w:rsidP="009A2674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สมบัติ  นามเพราะ (2551) พบว่า ..............................................................................................................................</w:t>
      </w:r>
    </w:p>
    <w:p w:rsidR="009A2674" w:rsidRPr="00BE5086" w:rsidRDefault="009A2674" w:rsidP="009A2674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A2674" w:rsidRPr="00BE5086" w:rsidRDefault="009A2674" w:rsidP="009A2674">
      <w:pPr>
        <w:spacing w:after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................................................................(ไม่จำกัดจำนวนเรื่องและจำนวนหน้า)........................................................</w:t>
      </w:r>
    </w:p>
    <w:p w:rsidR="009A2674" w:rsidRPr="00BE5086" w:rsidRDefault="009A2674" w:rsidP="009A2674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2674" w:rsidRDefault="009A2674" w:rsidP="009A2674">
      <w:pPr>
        <w:rPr>
          <w:rFonts w:asciiTheme="majorHAnsi" w:hAnsiTheme="majorHAnsi" w:cstheme="majorHAnsi" w:hint="cs"/>
          <w:b/>
          <w:bCs/>
          <w:sz w:val="24"/>
        </w:rPr>
      </w:pPr>
    </w:p>
    <w:p w:rsidR="00090AFF" w:rsidRPr="00A73F36" w:rsidRDefault="00090AFF" w:rsidP="009A2674">
      <w:pPr>
        <w:rPr>
          <w:rFonts w:asciiTheme="majorHAnsi" w:hAnsiTheme="majorHAnsi" w:cstheme="majorHAnsi"/>
          <w:b/>
          <w:bCs/>
          <w:sz w:val="24"/>
        </w:rPr>
      </w:pPr>
      <w:r w:rsidRPr="00A73F36">
        <w:rPr>
          <w:rFonts w:asciiTheme="majorHAnsi" w:hAnsiTheme="majorHAnsi" w:cstheme="majorHAnsi"/>
          <w:b/>
          <w:bCs/>
          <w:sz w:val="24"/>
          <w:cs/>
        </w:rPr>
        <w:t>วิธีการศึกษา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ประชากรและกลุ่มตัวอย่าง</w:t>
      </w:r>
    </w:p>
    <w:p w:rsidR="00090AFF" w:rsidRPr="00A73F36" w:rsidRDefault="00571FF1" w:rsidP="00ED4745">
      <w:pPr>
        <w:tabs>
          <w:tab w:val="left" w:pos="993"/>
          <w:tab w:val="left" w:pos="1701"/>
        </w:tabs>
        <w:spacing w:before="20" w:after="20"/>
        <w:jc w:val="both"/>
        <w:rPr>
          <w:rFonts w:asciiTheme="majorHAnsi" w:hAnsiTheme="majorHAnsi" w:cstheme="majorHAnsi"/>
          <w:cs/>
        </w:rPr>
      </w:pPr>
      <w:r w:rsidRPr="00A73F36">
        <w:rPr>
          <w:rFonts w:asciiTheme="majorHAnsi" w:hAnsiTheme="majorHAnsi" w:cstheme="majorHAnsi"/>
          <w:cs/>
        </w:rPr>
        <w:tab/>
      </w:r>
      <w:r w:rsidR="00090AFF" w:rsidRPr="00A73F36">
        <w:rPr>
          <w:rFonts w:asciiTheme="majorHAnsi" w:hAnsiTheme="majorHAnsi" w:cstheme="majorHAnsi"/>
          <w:cs/>
        </w:rPr>
        <w:t xml:space="preserve">ประชากร </w:t>
      </w:r>
      <w:r w:rsidR="00090AFF" w:rsidRPr="00A73F36">
        <w:rPr>
          <w:rFonts w:asciiTheme="majorHAnsi" w:hAnsiTheme="majorHAnsi" w:cstheme="majorHAnsi"/>
        </w:rPr>
        <w:t xml:space="preserve">(Population) </w:t>
      </w:r>
      <w:r w:rsidR="00090AFF" w:rsidRPr="00A73F36">
        <w:rPr>
          <w:rFonts w:asciiTheme="majorHAnsi" w:hAnsiTheme="majorHAnsi" w:cstheme="majorHAnsi"/>
          <w:cs/>
        </w:rPr>
        <w:t xml:space="preserve">ที่ใช้ศึกษา ได้แก่ </w:t>
      </w:r>
      <w:r w:rsidR="00ED4745">
        <w:rPr>
          <w:rFonts w:asciiTheme="majorHAnsi" w:hAnsiTheme="majorHAnsi" w:cstheme="majorHAnsi" w:hint="cs"/>
          <w:cs/>
        </w:rPr>
        <w:t>นิสิตคณะการบัญชีและการจัดการสาขาเศรษฐสาสตร์</w:t>
      </w:r>
      <w:r w:rsidR="007C5895">
        <w:rPr>
          <w:rFonts w:asciiTheme="majorHAnsi" w:hAnsiTheme="majorHAnsi" w:cstheme="majorHAnsi" w:hint="cs"/>
          <w:cs/>
        </w:rPr>
        <w:t>ธุรกิจ</w:t>
      </w:r>
      <w:r w:rsidR="00ED4745">
        <w:rPr>
          <w:rFonts w:asciiTheme="majorHAnsi" w:hAnsiTheme="majorHAnsi" w:cstheme="majorHAnsi" w:hint="cs"/>
          <w:cs/>
        </w:rPr>
        <w:t>มหาวิทยาลัยมหาสารคาม</w:t>
      </w:r>
      <w:r w:rsidR="00090AFF" w:rsidRPr="00A73F36">
        <w:rPr>
          <w:rFonts w:asciiTheme="majorHAnsi" w:hAnsiTheme="majorHAnsi" w:cstheme="majorHAnsi"/>
          <w:cs/>
        </w:rPr>
        <w:t xml:space="preserve"> จำนวน </w:t>
      </w:r>
      <w:r w:rsidR="00ED4745">
        <w:rPr>
          <w:rFonts w:asciiTheme="majorHAnsi" w:hAnsiTheme="majorHAnsi" w:cstheme="majorHAnsi" w:hint="cs"/>
          <w:cs/>
        </w:rPr>
        <w:t>150</w:t>
      </w:r>
      <w:r w:rsidR="00090AFF" w:rsidRPr="00A73F36">
        <w:rPr>
          <w:rFonts w:asciiTheme="majorHAnsi" w:hAnsiTheme="majorHAnsi" w:cstheme="majorHAnsi"/>
          <w:cs/>
        </w:rPr>
        <w:t xml:space="preserve"> </w:t>
      </w:r>
      <w:r w:rsidRPr="00A73F36">
        <w:rPr>
          <w:rFonts w:asciiTheme="majorHAnsi" w:hAnsiTheme="majorHAnsi" w:cstheme="majorHAnsi"/>
          <w:cs/>
        </w:rPr>
        <w:t>คน กลุ่มตัวอย่าง</w:t>
      </w:r>
      <w:r w:rsidR="00090AFF" w:rsidRPr="00A73F36">
        <w:rPr>
          <w:rFonts w:asciiTheme="majorHAnsi" w:hAnsiTheme="majorHAnsi" w:cstheme="majorHAnsi"/>
          <w:cs/>
        </w:rPr>
        <w:t xml:space="preserve"> </w:t>
      </w:r>
      <w:r w:rsidR="00090AFF" w:rsidRPr="00A73F36">
        <w:rPr>
          <w:rFonts w:asciiTheme="majorHAnsi" w:hAnsiTheme="majorHAnsi" w:cstheme="majorHAnsi"/>
        </w:rPr>
        <w:t xml:space="preserve">(Sample) </w:t>
      </w:r>
      <w:r w:rsidR="00090AFF" w:rsidRPr="00A73F36">
        <w:rPr>
          <w:rFonts w:asciiTheme="majorHAnsi" w:hAnsiTheme="majorHAnsi" w:cstheme="majorHAnsi"/>
          <w:cs/>
        </w:rPr>
        <w:t xml:space="preserve">ที่ใช้ในการศึกษา ได้แก่ </w:t>
      </w:r>
      <w:r w:rsidR="00ED4745">
        <w:rPr>
          <w:rFonts w:asciiTheme="majorHAnsi" w:hAnsiTheme="majorHAnsi" w:cstheme="majorHAnsi" w:hint="cs"/>
          <w:cs/>
        </w:rPr>
        <w:t>นิสิตคณะการบัญชีและการจัดการสาขาเศรษฐสาสตร์</w:t>
      </w:r>
      <w:r w:rsidR="007C5895">
        <w:rPr>
          <w:rFonts w:asciiTheme="majorHAnsi" w:hAnsiTheme="majorHAnsi" w:cstheme="majorHAnsi" w:hint="cs"/>
          <w:cs/>
        </w:rPr>
        <w:t>ธุรกิจ</w:t>
      </w:r>
      <w:r w:rsidR="00ED4745">
        <w:rPr>
          <w:rFonts w:asciiTheme="majorHAnsi" w:hAnsiTheme="majorHAnsi" w:cstheme="majorHAnsi" w:hint="cs"/>
          <w:cs/>
        </w:rPr>
        <w:t>มหาวิทยาลัยมหาสารคาม</w:t>
      </w:r>
      <w:r w:rsidR="00ED4745" w:rsidRPr="00A73F36">
        <w:rPr>
          <w:rFonts w:asciiTheme="majorHAnsi" w:hAnsiTheme="majorHAnsi" w:cstheme="majorHAnsi"/>
          <w:cs/>
        </w:rPr>
        <w:t xml:space="preserve"> จำนวน </w:t>
      </w:r>
      <w:r w:rsidR="00ED4745">
        <w:rPr>
          <w:rFonts w:asciiTheme="majorHAnsi" w:hAnsiTheme="majorHAnsi" w:cstheme="majorHAnsi" w:hint="cs"/>
          <w:cs/>
        </w:rPr>
        <w:t>50</w:t>
      </w:r>
      <w:r w:rsidR="00ED4745" w:rsidRPr="00A73F36">
        <w:rPr>
          <w:rFonts w:asciiTheme="majorHAnsi" w:hAnsiTheme="majorHAnsi" w:cstheme="majorHAnsi"/>
          <w:cs/>
        </w:rPr>
        <w:t xml:space="preserve"> คน</w:t>
      </w:r>
    </w:p>
    <w:p w:rsidR="00ED4745" w:rsidRDefault="00ED4745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เครื่องมือที่ใช้ในการ</w:t>
      </w:r>
      <w:r w:rsidR="008303E1" w:rsidRPr="00A73F36">
        <w:rPr>
          <w:rFonts w:asciiTheme="majorHAnsi" w:hAnsiTheme="majorHAnsi" w:cstheme="majorHAnsi"/>
          <w:b/>
          <w:bCs/>
          <w:cs/>
        </w:rPr>
        <w:t>ศึกษา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</w:rPr>
      </w:pPr>
    </w:p>
    <w:p w:rsidR="00090AFF" w:rsidRPr="00A73F36" w:rsidRDefault="00571FF1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cs/>
        </w:rPr>
        <w:tab/>
      </w:r>
      <w:r w:rsidR="00090AFF" w:rsidRPr="00A73F36">
        <w:rPr>
          <w:rFonts w:asciiTheme="majorHAnsi" w:hAnsiTheme="majorHAnsi" w:cstheme="majorHAnsi"/>
          <w:cs/>
        </w:rPr>
        <w:t>เครื่องมือที่ใช้ในการ</w:t>
      </w:r>
      <w:r w:rsidR="008303E1" w:rsidRPr="00A73F36">
        <w:rPr>
          <w:rFonts w:asciiTheme="majorHAnsi" w:hAnsiTheme="majorHAnsi" w:cstheme="majorHAnsi"/>
          <w:cs/>
        </w:rPr>
        <w:t>ศึกษา</w:t>
      </w:r>
      <w:r w:rsidR="00090AFF" w:rsidRPr="00A73F36">
        <w:rPr>
          <w:rFonts w:asciiTheme="majorHAnsi" w:hAnsiTheme="majorHAnsi" w:cstheme="majorHAnsi"/>
          <w:cs/>
        </w:rPr>
        <w:t xml:space="preserve">ในครั้งนี้เป็นแบบสอบถาม </w:t>
      </w:r>
      <w:r w:rsidR="00090AFF" w:rsidRPr="00A73F36">
        <w:rPr>
          <w:rFonts w:asciiTheme="majorHAnsi" w:hAnsiTheme="majorHAnsi" w:cstheme="majorHAnsi"/>
        </w:rPr>
        <w:t xml:space="preserve">(Questionnaire) </w:t>
      </w:r>
      <w:r w:rsidR="00090AFF" w:rsidRPr="00A73F36">
        <w:rPr>
          <w:rFonts w:asciiTheme="majorHAnsi" w:hAnsiTheme="majorHAnsi" w:cstheme="majorHAnsi"/>
          <w:kern w:val="1"/>
        </w:rPr>
        <w:t xml:space="preserve"> 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โดยแบ่งออกเป็น </w:t>
      </w:r>
      <w:r w:rsidR="00090AFF" w:rsidRPr="00A73F36">
        <w:rPr>
          <w:rFonts w:asciiTheme="majorHAnsi" w:hAnsiTheme="majorHAnsi" w:cstheme="majorHAnsi"/>
          <w:kern w:val="1"/>
        </w:rPr>
        <w:t xml:space="preserve">3 </w:t>
      </w:r>
      <w:r w:rsidR="00090AFF" w:rsidRPr="00A73F36">
        <w:rPr>
          <w:rFonts w:asciiTheme="majorHAnsi" w:hAnsiTheme="majorHAnsi" w:cstheme="majorHAnsi"/>
          <w:kern w:val="1"/>
          <w:cs/>
        </w:rPr>
        <w:t>ตอน ดังนี้</w:t>
      </w:r>
    </w:p>
    <w:p w:rsidR="00571FF1" w:rsidRPr="00A73F36" w:rsidRDefault="00571FF1" w:rsidP="00090AFF">
      <w:pPr>
        <w:widowControl w:val="0"/>
        <w:tabs>
          <w:tab w:val="left" w:pos="1134"/>
          <w:tab w:val="left" w:pos="1418"/>
        </w:tabs>
        <w:autoSpaceDE w:val="0"/>
        <w:spacing w:before="20" w:after="20"/>
        <w:rPr>
          <w:rFonts w:asciiTheme="majorHAnsi" w:hAnsiTheme="majorHAnsi" w:cstheme="majorHAnsi"/>
          <w:kern w:val="1"/>
        </w:rPr>
      </w:pPr>
    </w:p>
    <w:p w:rsidR="00090AFF" w:rsidRPr="00A73F36" w:rsidRDefault="00571FF1" w:rsidP="00090AFF">
      <w:pPr>
        <w:widowControl w:val="0"/>
        <w:tabs>
          <w:tab w:val="left" w:pos="1134"/>
          <w:tab w:val="left" w:pos="1418"/>
        </w:tabs>
        <w:autoSpaceDE w:val="0"/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  <w:cs/>
        </w:rPr>
        <w:tab/>
      </w:r>
      <w:r w:rsidR="005D39A2" w:rsidRPr="00A73F36">
        <w:rPr>
          <w:rFonts w:asciiTheme="majorHAnsi" w:hAnsiTheme="majorHAnsi" w:cstheme="majorHAnsi"/>
          <w:kern w:val="1"/>
          <w:cs/>
        </w:rPr>
        <w:tab/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="00090AFF" w:rsidRPr="00A73F36">
        <w:rPr>
          <w:rFonts w:asciiTheme="majorHAnsi" w:hAnsiTheme="majorHAnsi" w:cstheme="majorHAnsi"/>
          <w:kern w:val="1"/>
        </w:rPr>
        <w:t xml:space="preserve">1 </w:t>
      </w:r>
      <w:r w:rsidR="00090AFF" w:rsidRPr="00A73F36">
        <w:rPr>
          <w:rFonts w:asciiTheme="majorHAnsi" w:hAnsiTheme="majorHAnsi" w:cstheme="majorHAnsi"/>
          <w:kern w:val="1"/>
          <w:cs/>
        </w:rPr>
        <w:t>ข้อมูลทั่วไปเกี่ยวกับ</w:t>
      </w:r>
      <w:r w:rsidR="0054376B">
        <w:rPr>
          <w:rFonts w:asciiTheme="majorHAnsi" w:hAnsiTheme="majorHAnsi" w:cstheme="majorHAnsi" w:hint="cs"/>
          <w:cs/>
        </w:rPr>
        <w:t xml:space="preserve">นิสิตคณะการบัญชีและการจัดการสาขาเศรษฐสาสตร์มหาวิทยาลัยมหาสารคาม 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ลักษณะแบบสอบถามเป็นแบบตรวจสอบรายการ </w:t>
      </w:r>
      <w:r w:rsidR="00090AFF" w:rsidRPr="00A73F36">
        <w:rPr>
          <w:rFonts w:asciiTheme="majorHAnsi" w:hAnsiTheme="majorHAnsi" w:cstheme="majorHAnsi"/>
          <w:kern w:val="1"/>
        </w:rPr>
        <w:t xml:space="preserve">(Check List) 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จำนวน </w:t>
      </w:r>
      <w:r w:rsidR="00090AFF" w:rsidRPr="00A73F36">
        <w:rPr>
          <w:rFonts w:asciiTheme="majorHAnsi" w:hAnsiTheme="majorHAnsi" w:cstheme="majorHAnsi"/>
          <w:kern w:val="1"/>
        </w:rPr>
        <w:t xml:space="preserve">5 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ข้อ ประกอบด้วย เพศ </w:t>
      </w:r>
      <w:r w:rsidR="005D39A2" w:rsidRPr="00A73F36">
        <w:rPr>
          <w:rFonts w:asciiTheme="majorHAnsi" w:hAnsiTheme="majorHAnsi" w:cstheme="majorHAnsi"/>
          <w:kern w:val="1"/>
          <w:cs/>
        </w:rPr>
        <w:t xml:space="preserve">อายุ </w:t>
      </w:r>
      <w:r w:rsidR="00ED4745">
        <w:rPr>
          <w:rFonts w:asciiTheme="majorHAnsi" w:hAnsiTheme="majorHAnsi" w:cstheme="majorHAnsi" w:hint="cs"/>
          <w:kern w:val="1"/>
          <w:cs/>
        </w:rPr>
        <w:t>เกรดเฉลี่ย</w:t>
      </w:r>
      <w:r w:rsidR="00090AFF" w:rsidRPr="00A73F36">
        <w:rPr>
          <w:rFonts w:asciiTheme="majorHAnsi" w:hAnsiTheme="majorHAnsi" w:cstheme="majorHAnsi"/>
          <w:kern w:val="1"/>
          <w:cs/>
        </w:rPr>
        <w:t xml:space="preserve"> </w:t>
      </w:r>
      <w:r w:rsidR="00ED4745">
        <w:rPr>
          <w:rFonts w:asciiTheme="majorHAnsi" w:hAnsiTheme="majorHAnsi" w:cstheme="majorHAnsi" w:hint="cs"/>
          <w:kern w:val="1"/>
          <w:cs/>
        </w:rPr>
        <w:t>รายได้ต่อ</w:t>
      </w:r>
      <w:r w:rsidR="00606980">
        <w:rPr>
          <w:rFonts w:asciiTheme="majorHAnsi" w:hAnsiTheme="majorHAnsi" w:cstheme="majorHAnsi"/>
          <w:kern w:val="1"/>
          <w:cs/>
        </w:rPr>
        <w:t>เดือน</w:t>
      </w:r>
    </w:p>
    <w:p w:rsidR="00090AFF" w:rsidRPr="00A73F36" w:rsidRDefault="00090AFF" w:rsidP="00090AFF">
      <w:pPr>
        <w:tabs>
          <w:tab w:val="left" w:pos="1134"/>
        </w:tabs>
        <w:spacing w:before="20" w:after="20"/>
        <w:rPr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="005D39A2" w:rsidRPr="00A73F36">
        <w:rPr>
          <w:rFonts w:asciiTheme="majorHAnsi" w:hAnsiTheme="majorHAnsi" w:cstheme="majorHAnsi"/>
          <w:kern w:val="1"/>
          <w:cs/>
        </w:rPr>
        <w:t>2</w:t>
      </w:r>
      <w:r w:rsidRPr="00A73F36">
        <w:rPr>
          <w:rFonts w:asciiTheme="majorHAnsi" w:hAnsiTheme="majorHAnsi" w:cstheme="majorHAnsi"/>
          <w:kern w:val="1"/>
        </w:rPr>
        <w:t xml:space="preserve"> </w:t>
      </w:r>
      <w:r w:rsidR="00ED4745">
        <w:rPr>
          <w:rFonts w:asciiTheme="majorHAnsi" w:hAnsiTheme="majorHAnsi" w:cstheme="majorHAnsi" w:hint="cs"/>
          <w:kern w:val="1"/>
          <w:cs/>
        </w:rPr>
        <w:t>ปัจจัยที่มีผลต่อการบริโภคบะหมี่กึ่งสำเร็จรูปของ</w:t>
      </w:r>
      <w:r w:rsidR="00ED4745">
        <w:rPr>
          <w:rFonts w:asciiTheme="majorHAnsi" w:hAnsiTheme="majorHAnsi" w:cstheme="majorHAnsi" w:hint="cs"/>
          <w:cs/>
        </w:rPr>
        <w:t xml:space="preserve">นิสิตคณะการบัญชีและการจัดการสาขาเศรษฐสาสตร์ มหาวิทยาลัยมหาสารคาม ประกอบด้วย ตัวแปรตาม คือ จำนวนการบริโภคบะหมี่สำเร็จรูปต่อเดือน ตัวแปรอิสระ ได้แก่ </w:t>
      </w:r>
      <w:r w:rsidR="00680FB8">
        <w:rPr>
          <w:rFonts w:asciiTheme="majorHAnsi" w:hAnsiTheme="majorHAnsi" w:cstheme="majorHAnsi" w:hint="cs"/>
          <w:cs/>
        </w:rPr>
        <w:t xml:space="preserve"> อายุ ยี่ห้อ รส ความพึงพอใจ</w:t>
      </w:r>
      <w:r w:rsidR="00ED4745">
        <w:rPr>
          <w:rFonts w:asciiTheme="majorHAnsi" w:hAnsiTheme="majorHAnsi" w:cstheme="majorHAnsi"/>
        </w:rPr>
        <w:t xml:space="preserve"> </w:t>
      </w:r>
    </w:p>
    <w:p w:rsidR="00090AFF" w:rsidRPr="00A73F36" w:rsidRDefault="00090AFF" w:rsidP="00090AFF">
      <w:pPr>
        <w:widowControl w:val="0"/>
        <w:tabs>
          <w:tab w:val="left" w:pos="1134"/>
          <w:tab w:val="left" w:pos="1418"/>
        </w:tabs>
        <w:autoSpaceDE w:val="0"/>
        <w:spacing w:before="20" w:after="20"/>
        <w:rPr>
          <w:rFonts w:asciiTheme="majorHAnsi" w:hAnsiTheme="majorHAnsi" w:cstheme="majorHAnsi"/>
          <w:b/>
          <w:bCs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การเก็บรวบรวมข้อมูล</w:t>
      </w:r>
    </w:p>
    <w:p w:rsidR="00090AFF" w:rsidRPr="00A73F36" w:rsidRDefault="00090AFF" w:rsidP="00090AFF">
      <w:pPr>
        <w:widowControl w:val="0"/>
        <w:tabs>
          <w:tab w:val="left" w:pos="993"/>
        </w:tabs>
        <w:autoSpaceDE w:val="0"/>
        <w:spacing w:before="20" w:after="20"/>
        <w:rPr>
          <w:rFonts w:asciiTheme="majorHAnsi" w:hAnsiTheme="majorHAnsi" w:cstheme="majorHAnsi"/>
          <w:kern w:val="1"/>
        </w:rPr>
      </w:pPr>
    </w:p>
    <w:p w:rsidR="00090AFF" w:rsidRPr="00A73F36" w:rsidRDefault="00090AFF" w:rsidP="00090AFF">
      <w:pPr>
        <w:widowControl w:val="0"/>
        <w:tabs>
          <w:tab w:val="left" w:pos="993"/>
        </w:tabs>
        <w:autoSpaceDE w:val="0"/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="005D39A2" w:rsidRPr="00A73F36">
        <w:rPr>
          <w:rFonts w:asciiTheme="majorHAnsi" w:hAnsiTheme="majorHAnsi" w:cstheme="majorHAnsi"/>
          <w:kern w:val="1"/>
          <w:cs/>
        </w:rPr>
        <w:t>ผู้ศึกษา</w:t>
      </w:r>
      <w:r w:rsidRPr="00A73F36">
        <w:rPr>
          <w:rFonts w:asciiTheme="majorHAnsi" w:hAnsiTheme="majorHAnsi" w:cstheme="majorHAnsi"/>
          <w:kern w:val="1"/>
          <w:cs/>
        </w:rPr>
        <w:t>ได้ดำเนินการเก็บรวบรวมข้อมูลตามขั้นตอนและวิธีการ  ดังนี้</w:t>
      </w:r>
    </w:p>
    <w:p w:rsidR="00090AFF" w:rsidRPr="00A73F36" w:rsidRDefault="00680FB8" w:rsidP="00090AFF">
      <w:pPr>
        <w:widowControl w:val="0"/>
        <w:tabs>
          <w:tab w:val="left" w:pos="1134"/>
        </w:tabs>
        <w:autoSpaceDE w:val="0"/>
        <w:spacing w:before="20" w:after="20"/>
        <w:rPr>
          <w:rFonts w:asciiTheme="majorHAnsi" w:hAnsiTheme="majorHAnsi" w:cstheme="majorHAnsi"/>
          <w:kern w:val="1"/>
        </w:rPr>
      </w:pPr>
      <w:r>
        <w:rPr>
          <w:rFonts w:asciiTheme="majorHAnsi" w:hAnsiTheme="majorHAnsi" w:cstheme="majorHAnsi" w:hint="cs"/>
          <w:kern w:val="1"/>
          <w:cs/>
        </w:rPr>
        <w:tab/>
      </w:r>
      <w:r w:rsidR="005D39A2" w:rsidRPr="00A73F36">
        <w:rPr>
          <w:rFonts w:asciiTheme="majorHAnsi" w:hAnsiTheme="majorHAnsi" w:cstheme="majorHAnsi"/>
          <w:kern w:val="1"/>
          <w:cs/>
        </w:rPr>
        <w:t>ดำเนินการจัดทำแบบสอบถามมีจำนวนเท่ากับกลุ่มตัวอย่าง พร้อมตรวจสอบความถูกต้อง ครบถ้</w:t>
      </w:r>
      <w:r>
        <w:rPr>
          <w:rFonts w:asciiTheme="majorHAnsi" w:hAnsiTheme="majorHAnsi" w:cstheme="majorHAnsi"/>
          <w:kern w:val="1"/>
          <w:cs/>
        </w:rPr>
        <w:t>วน และความสมบูรณ์ของ</w:t>
      </w:r>
      <w:r>
        <w:rPr>
          <w:rFonts w:asciiTheme="majorHAnsi" w:hAnsiTheme="majorHAnsi" w:cstheme="majorHAnsi" w:hint="cs"/>
          <w:kern w:val="1"/>
          <w:cs/>
        </w:rPr>
        <w:t xml:space="preserve">แบบสอบถาม </w:t>
      </w:r>
      <w:r w:rsidR="005D39A2" w:rsidRPr="00A73F36">
        <w:rPr>
          <w:rFonts w:asciiTheme="majorHAnsi" w:hAnsiTheme="majorHAnsi" w:cstheme="majorHAnsi"/>
          <w:kern w:val="1"/>
          <w:cs/>
        </w:rPr>
        <w:t>และดำเนินการเก็บข้อมูล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การจัดกระทำข้อมูลและการวิเคราะห์ข้อมูล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cs/>
        </w:rPr>
        <w:t>การวิเคราะห์ข้อมูลที่รวบรวมได้จากแบบสอบถาม</w:t>
      </w:r>
      <w:r w:rsidRPr="00A73F36">
        <w:rPr>
          <w:rFonts w:asciiTheme="majorHAnsi" w:hAnsiTheme="majorHAnsi" w:cstheme="majorHAnsi"/>
          <w:kern w:val="1"/>
          <w:cs/>
        </w:rPr>
        <w:t xml:space="preserve"> โดยแบ่งได้ดังนี้</w:t>
      </w: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Pr="00A73F36">
        <w:rPr>
          <w:rFonts w:asciiTheme="majorHAnsi" w:hAnsiTheme="majorHAnsi" w:cstheme="majorHAnsi"/>
          <w:kern w:val="1"/>
        </w:rPr>
        <w:t xml:space="preserve">1 </w:t>
      </w:r>
      <w:r w:rsidRPr="00A73F36">
        <w:rPr>
          <w:rFonts w:asciiTheme="majorHAnsi" w:hAnsiTheme="majorHAnsi" w:cstheme="majorHAnsi"/>
          <w:kern w:val="1"/>
          <w:cs/>
        </w:rPr>
        <w:t xml:space="preserve">การวิเคราะห์ข้อมูลทั่วไปของผู้ตอบแบบสอบถาม </w:t>
      </w:r>
      <w:r w:rsidR="005D39A2" w:rsidRPr="00A73F36">
        <w:rPr>
          <w:rFonts w:asciiTheme="majorHAnsi" w:hAnsiTheme="majorHAnsi" w:cstheme="majorHAnsi"/>
          <w:kern w:val="1"/>
          <w:cs/>
        </w:rPr>
        <w:t>โดยใช้สถิติเชิงพรรณนา (</w:t>
      </w:r>
      <w:r w:rsidRPr="00A73F36">
        <w:rPr>
          <w:rFonts w:asciiTheme="majorHAnsi" w:hAnsiTheme="majorHAnsi" w:cstheme="majorHAnsi"/>
          <w:kern w:val="1"/>
        </w:rPr>
        <w:t xml:space="preserve">Descriptive Statistics) </w:t>
      </w:r>
      <w:r w:rsidR="005D39A2" w:rsidRPr="00A73F36">
        <w:rPr>
          <w:rFonts w:asciiTheme="majorHAnsi" w:hAnsiTheme="majorHAnsi" w:cstheme="majorHAnsi"/>
          <w:kern w:val="1"/>
          <w:cs/>
        </w:rPr>
        <w:t>โดยนำข้อมูลที่รวบ</w:t>
      </w:r>
      <w:r w:rsidRPr="00A73F36">
        <w:rPr>
          <w:rFonts w:asciiTheme="majorHAnsi" w:hAnsiTheme="majorHAnsi" w:cstheme="majorHAnsi"/>
          <w:kern w:val="1"/>
          <w:cs/>
        </w:rPr>
        <w:t xml:space="preserve">รวมได้มาวิเคราะห์หาค่าทางสถิติ </w:t>
      </w:r>
      <w:r w:rsidR="005D39A2" w:rsidRPr="00A73F36">
        <w:rPr>
          <w:rFonts w:asciiTheme="majorHAnsi" w:hAnsiTheme="majorHAnsi" w:cstheme="majorHAnsi"/>
          <w:kern w:val="1"/>
          <w:cs/>
        </w:rPr>
        <w:t xml:space="preserve">ได้แก่ </w:t>
      </w:r>
      <w:r w:rsidRPr="00A73F36">
        <w:rPr>
          <w:rFonts w:asciiTheme="majorHAnsi" w:hAnsiTheme="majorHAnsi" w:cstheme="majorHAnsi"/>
          <w:kern w:val="1"/>
          <w:cs/>
        </w:rPr>
        <w:t xml:space="preserve">ร้อยละ </w:t>
      </w:r>
      <w:r w:rsidRPr="00A73F36">
        <w:rPr>
          <w:rFonts w:asciiTheme="majorHAnsi" w:hAnsiTheme="majorHAnsi" w:cstheme="majorHAnsi"/>
          <w:kern w:val="1"/>
        </w:rPr>
        <w:t>(Percentage)</w:t>
      </w:r>
    </w:p>
    <w:p w:rsidR="00090AFF" w:rsidRPr="00C33F47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  <w:cs/>
        </w:rPr>
      </w:pP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</w:rPr>
        <w:tab/>
      </w:r>
      <w:r w:rsidRPr="00A73F36">
        <w:rPr>
          <w:rFonts w:asciiTheme="majorHAnsi" w:hAnsiTheme="majorHAnsi" w:cstheme="majorHAnsi"/>
          <w:kern w:val="1"/>
          <w:cs/>
        </w:rPr>
        <w:t xml:space="preserve">ตอนที่ </w:t>
      </w:r>
      <w:r w:rsidR="005D39A2" w:rsidRPr="00A73F36">
        <w:rPr>
          <w:rFonts w:asciiTheme="majorHAnsi" w:hAnsiTheme="majorHAnsi" w:cstheme="majorHAnsi"/>
          <w:kern w:val="1"/>
        </w:rPr>
        <w:t>2</w:t>
      </w:r>
      <w:r w:rsidR="005D39A2" w:rsidRPr="00A73F36">
        <w:rPr>
          <w:rFonts w:asciiTheme="majorHAnsi" w:hAnsiTheme="majorHAnsi" w:cstheme="majorHAnsi"/>
          <w:kern w:val="1"/>
          <w:cs/>
        </w:rPr>
        <w:t xml:space="preserve"> การวิเคราะห์</w:t>
      </w:r>
      <w:r w:rsidR="0054376B">
        <w:rPr>
          <w:rFonts w:asciiTheme="majorHAnsi" w:hAnsiTheme="majorHAnsi" w:cstheme="majorHAnsi" w:hint="cs"/>
          <w:kern w:val="1"/>
          <w:cs/>
        </w:rPr>
        <w:t>ปัจจัยที่มีผลต่อการบริโภคบะหมี่กึ่งสำเร็จรูปของ</w:t>
      </w:r>
      <w:r w:rsidR="0054376B">
        <w:rPr>
          <w:rFonts w:asciiTheme="majorHAnsi" w:hAnsiTheme="majorHAnsi" w:cstheme="majorHAnsi" w:hint="cs"/>
          <w:cs/>
        </w:rPr>
        <w:t>นิสิตคณะการบัญชีและการจัดการสาขาเศรษฐสาสตร์มหาวิทยาลัยมหาสารคาม</w:t>
      </w:r>
      <w:r w:rsidRPr="00A73F36">
        <w:rPr>
          <w:rFonts w:asciiTheme="majorHAnsi" w:hAnsiTheme="majorHAnsi" w:cstheme="majorHAnsi"/>
          <w:kern w:val="1"/>
          <w:cs/>
        </w:rPr>
        <w:t xml:space="preserve"> โดยใช้สถิติเชิงพรรณนา </w:t>
      </w:r>
      <w:r w:rsidRPr="00A73F36">
        <w:rPr>
          <w:rFonts w:asciiTheme="majorHAnsi" w:hAnsiTheme="majorHAnsi" w:cstheme="majorHAnsi"/>
          <w:kern w:val="1"/>
        </w:rPr>
        <w:t xml:space="preserve">(Descriptive Statistics) </w:t>
      </w:r>
      <w:r w:rsidRPr="00A73F36">
        <w:rPr>
          <w:rFonts w:asciiTheme="majorHAnsi" w:hAnsiTheme="majorHAnsi" w:cstheme="majorHAnsi"/>
          <w:kern w:val="1"/>
          <w:cs/>
        </w:rPr>
        <w:t xml:space="preserve">ประกอบด้วย ค่าเฉลี่ย </w:t>
      </w:r>
      <w:r w:rsidRPr="00A73F36">
        <w:rPr>
          <w:rFonts w:asciiTheme="majorHAnsi" w:hAnsiTheme="majorHAnsi" w:cstheme="majorHAnsi"/>
          <w:kern w:val="1"/>
        </w:rPr>
        <w:t xml:space="preserve">(Mean) </w:t>
      </w:r>
      <w:r w:rsidRPr="00A73F36">
        <w:rPr>
          <w:rFonts w:asciiTheme="majorHAnsi" w:hAnsiTheme="majorHAnsi" w:cstheme="majorHAnsi"/>
          <w:kern w:val="1"/>
          <w:cs/>
        </w:rPr>
        <w:t xml:space="preserve">และส่วนเบี่ยงเบนมาตรฐาน </w:t>
      </w:r>
      <w:r w:rsidRPr="00A73F36">
        <w:rPr>
          <w:rFonts w:asciiTheme="majorHAnsi" w:hAnsiTheme="majorHAnsi" w:cstheme="majorHAnsi"/>
          <w:kern w:val="1"/>
        </w:rPr>
        <w:t>(Standard Deviation)</w:t>
      </w:r>
      <w:r w:rsidR="0054376B">
        <w:rPr>
          <w:rFonts w:asciiTheme="majorHAnsi" w:hAnsiTheme="majorHAnsi" w:cstheme="majorHAnsi" w:hint="cs"/>
          <w:kern w:val="1"/>
          <w:cs/>
        </w:rPr>
        <w:t xml:space="preserve"> </w:t>
      </w:r>
      <w:r w:rsidR="00C33F47">
        <w:rPr>
          <w:rFonts w:asciiTheme="majorHAnsi" w:hAnsiTheme="majorHAnsi" w:cstheme="majorHAnsi" w:hint="cs"/>
          <w:kern w:val="1"/>
          <w:cs/>
        </w:rPr>
        <w:t>และการวิเคราะห์ความถดถอย</w:t>
      </w:r>
      <w:r w:rsidR="00C33F47" w:rsidRPr="00A73F36">
        <w:rPr>
          <w:rFonts w:asciiTheme="majorHAnsi" w:hAnsiTheme="majorHAnsi" w:cstheme="majorHAnsi"/>
          <w:kern w:val="1"/>
        </w:rPr>
        <w:t xml:space="preserve"> </w:t>
      </w:r>
      <w:r w:rsidR="00C33F47">
        <w:rPr>
          <w:rFonts w:asciiTheme="majorHAnsi" w:hAnsiTheme="majorHAnsi" w:cstheme="majorHAnsi" w:hint="cs"/>
          <w:kern w:val="1"/>
          <w:cs/>
        </w:rPr>
        <w:t>ตัวแปรตาม คือ ปริมาณการบริโภคบะหมี่กึ่งสำเร็จรูปต่อเดือน (ซอง) อายุ (ปี) รายได้ (บาทต่อเดือน) เพศ (1</w:t>
      </w:r>
      <w:r w:rsidR="00C33F47">
        <w:rPr>
          <w:rFonts w:asciiTheme="majorHAnsi" w:hAnsiTheme="majorHAnsi" w:cstheme="majorHAnsi"/>
          <w:kern w:val="1"/>
        </w:rPr>
        <w:t>,</w:t>
      </w:r>
      <w:r w:rsidR="00C33F47">
        <w:rPr>
          <w:rFonts w:asciiTheme="majorHAnsi" w:hAnsiTheme="majorHAnsi" w:cstheme="majorHAnsi" w:hint="cs"/>
          <w:kern w:val="1"/>
          <w:cs/>
        </w:rPr>
        <w:t xml:space="preserve"> </w:t>
      </w:r>
      <w:r w:rsidR="00C33F47">
        <w:rPr>
          <w:rFonts w:asciiTheme="majorHAnsi" w:hAnsiTheme="majorHAnsi" w:cstheme="majorHAnsi"/>
          <w:kern w:val="1"/>
        </w:rPr>
        <w:t>0</w:t>
      </w:r>
      <w:r w:rsidR="00C33F47">
        <w:rPr>
          <w:rFonts w:asciiTheme="majorHAnsi" w:hAnsiTheme="majorHAnsi" w:cstheme="majorHAnsi" w:hint="cs"/>
          <w:kern w:val="1"/>
          <w:cs/>
        </w:rPr>
        <w:t>)</w:t>
      </w:r>
    </w:p>
    <w:p w:rsidR="00C33F47" w:rsidRDefault="00C33F47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kern w:val="1"/>
        </w:rPr>
      </w:pPr>
    </w:p>
    <w:p w:rsidR="00090AFF" w:rsidRPr="00A73F36" w:rsidRDefault="00090AFF" w:rsidP="00090AFF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  <w:b/>
          <w:bCs/>
          <w:cs/>
        </w:rPr>
      </w:pPr>
      <w:r w:rsidRPr="00A73F36">
        <w:rPr>
          <w:rFonts w:asciiTheme="majorHAnsi" w:hAnsiTheme="majorHAnsi" w:cstheme="majorHAnsi"/>
          <w:b/>
          <w:bCs/>
          <w:cs/>
        </w:rPr>
        <w:t>สถิติที่ใช้ในการวิเคราะห์ข้อมูล</w:t>
      </w:r>
    </w:p>
    <w:p w:rsidR="00090AFF" w:rsidRPr="00A73F36" w:rsidRDefault="00F523A0" w:rsidP="00F523A0">
      <w:pPr>
        <w:tabs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0" w:after="20"/>
        <w:rPr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  <w:cs/>
        </w:rPr>
        <w:tab/>
      </w:r>
      <w:r w:rsidR="00090AFF" w:rsidRPr="00A73F36">
        <w:rPr>
          <w:rFonts w:asciiTheme="majorHAnsi" w:hAnsiTheme="majorHAnsi" w:cstheme="majorHAnsi"/>
          <w:cs/>
        </w:rPr>
        <w:t>สถิติพื้นฐาน ได้แก่</w:t>
      </w:r>
      <w:r w:rsidRPr="00A73F36">
        <w:rPr>
          <w:rFonts w:asciiTheme="majorHAnsi" w:hAnsiTheme="majorHAnsi" w:cstheme="majorHAnsi"/>
          <w:cs/>
        </w:rPr>
        <w:t xml:space="preserve"> </w:t>
      </w:r>
      <w:r w:rsidR="00090AFF" w:rsidRPr="00A73F36">
        <w:rPr>
          <w:rFonts w:asciiTheme="majorHAnsi" w:hAnsiTheme="majorHAnsi" w:cstheme="majorHAnsi"/>
          <w:cs/>
        </w:rPr>
        <w:t xml:space="preserve">ร้อยละ </w:t>
      </w:r>
      <w:r w:rsidR="00090AFF" w:rsidRPr="00A73F36">
        <w:rPr>
          <w:rFonts w:asciiTheme="majorHAnsi" w:hAnsiTheme="majorHAnsi" w:cstheme="majorHAnsi"/>
        </w:rPr>
        <w:t>(Percentage)</w:t>
      </w:r>
      <w:r w:rsidRPr="00A73F36">
        <w:rPr>
          <w:rFonts w:asciiTheme="majorHAnsi" w:hAnsiTheme="majorHAnsi" w:cstheme="majorHAnsi"/>
          <w:cs/>
        </w:rPr>
        <w:t xml:space="preserve"> </w:t>
      </w:r>
      <w:r w:rsidR="00090AFF" w:rsidRPr="00A73F36">
        <w:rPr>
          <w:rFonts w:asciiTheme="majorHAnsi" w:hAnsiTheme="majorHAnsi" w:cstheme="majorHAnsi"/>
          <w:cs/>
        </w:rPr>
        <w:t xml:space="preserve">ค่าเฉลี่ย </w:t>
      </w:r>
      <w:r w:rsidR="00090AFF" w:rsidRPr="00A73F36">
        <w:rPr>
          <w:rFonts w:asciiTheme="majorHAnsi" w:hAnsiTheme="majorHAnsi" w:cstheme="majorHAnsi"/>
        </w:rPr>
        <w:t>(Mean)</w:t>
      </w:r>
      <w:r w:rsidRPr="00A73F36">
        <w:rPr>
          <w:rFonts w:asciiTheme="majorHAnsi" w:hAnsiTheme="majorHAnsi" w:cstheme="majorHAnsi"/>
          <w:cs/>
        </w:rPr>
        <w:t xml:space="preserve"> </w:t>
      </w:r>
      <w:r w:rsidR="00090AFF" w:rsidRPr="00A73F36">
        <w:rPr>
          <w:rFonts w:asciiTheme="majorHAnsi" w:hAnsiTheme="majorHAnsi" w:cstheme="majorHAnsi"/>
          <w:cs/>
        </w:rPr>
        <w:t xml:space="preserve">ส่วนเบี่ยงเบนมาตรฐาน </w:t>
      </w:r>
      <w:r w:rsidR="00090AFF" w:rsidRPr="00A73F36">
        <w:rPr>
          <w:rFonts w:asciiTheme="majorHAnsi" w:hAnsiTheme="majorHAnsi" w:cstheme="majorHAnsi"/>
        </w:rPr>
        <w:t>(Standard Deviation)</w:t>
      </w:r>
      <w:r w:rsidRPr="00A73F36">
        <w:rPr>
          <w:rFonts w:asciiTheme="majorHAnsi" w:hAnsiTheme="majorHAnsi" w:cstheme="majorHAnsi"/>
          <w:cs/>
        </w:rPr>
        <w:t xml:space="preserve"> </w:t>
      </w:r>
      <w:r w:rsidR="0054376B">
        <w:rPr>
          <w:rFonts w:asciiTheme="majorHAnsi" w:hAnsiTheme="majorHAnsi" w:cstheme="majorHAnsi" w:hint="cs"/>
          <w:cs/>
        </w:rPr>
        <w:t>และการวิเคราะห์ถดถอย</w:t>
      </w:r>
      <w:r w:rsidR="0050152A" w:rsidRPr="00A73F36">
        <w:rPr>
          <w:rFonts w:asciiTheme="majorHAnsi" w:hAnsiTheme="majorHAnsi" w:cstheme="majorHAnsi"/>
        </w:rPr>
        <w:t xml:space="preserve"> </w:t>
      </w:r>
      <w:r w:rsidR="00090AFF" w:rsidRPr="00A73F36">
        <w:rPr>
          <w:rFonts w:asciiTheme="majorHAnsi" w:hAnsiTheme="majorHAnsi" w:cstheme="majorHAnsi"/>
        </w:rPr>
        <w:t xml:space="preserve"> </w:t>
      </w:r>
    </w:p>
    <w:p w:rsidR="00090AFF" w:rsidRPr="00A73F36" w:rsidRDefault="00090AFF" w:rsidP="00090AFF">
      <w:pPr>
        <w:rPr>
          <w:rFonts w:asciiTheme="majorHAnsi" w:hAnsiTheme="majorHAnsi" w:cstheme="majorHAnsi"/>
          <w:b/>
          <w:bCs/>
          <w:sz w:val="44"/>
          <w:szCs w:val="52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135D1A">
      <w:pPr>
        <w:rPr>
          <w:rFonts w:asciiTheme="majorHAnsi" w:hAnsiTheme="majorHAnsi" w:cstheme="majorHAnsi"/>
          <w:b/>
          <w:bCs/>
          <w:sz w:val="40"/>
          <w:szCs w:val="48"/>
        </w:rPr>
      </w:pPr>
    </w:p>
    <w:p w:rsidR="00135D1A" w:rsidRPr="00A73F36" w:rsidRDefault="00A73F36" w:rsidP="00A73F36">
      <w:pPr>
        <w:jc w:val="center"/>
        <w:rPr>
          <w:rFonts w:asciiTheme="majorHAnsi" w:hAnsiTheme="majorHAnsi" w:cstheme="majorHAnsi"/>
          <w:b/>
          <w:bCs/>
          <w:sz w:val="24"/>
        </w:rPr>
      </w:pPr>
      <w:r w:rsidRPr="00A73F36">
        <w:rPr>
          <w:rFonts w:asciiTheme="majorHAnsi" w:hAnsiTheme="majorHAnsi" w:cstheme="majorHAnsi"/>
          <w:b/>
          <w:bCs/>
          <w:sz w:val="24"/>
          <w:cs/>
        </w:rPr>
        <w:lastRenderedPageBreak/>
        <w:t>ผลการศึกษา</w:t>
      </w: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  <w:cs/>
        </w:rPr>
        <w:tab/>
        <w:t>ตอนที่</w:t>
      </w:r>
      <w:r w:rsidRPr="00A73F36">
        <w:rPr>
          <w:rFonts w:asciiTheme="majorHAnsi" w:hAnsiTheme="majorHAnsi" w:cstheme="majorHAnsi"/>
        </w:rPr>
        <w:t xml:space="preserve"> 1 </w:t>
      </w:r>
      <w:r w:rsidRPr="00A73F36">
        <w:rPr>
          <w:rFonts w:asciiTheme="majorHAnsi" w:hAnsiTheme="majorHAnsi" w:cstheme="majorHAnsi"/>
        </w:rPr>
        <w:tab/>
      </w:r>
      <w:r w:rsidRPr="00A73F36">
        <w:rPr>
          <w:rFonts w:asciiTheme="majorHAnsi" w:hAnsiTheme="majorHAnsi" w:cstheme="majorHAnsi" w:hint="cs"/>
          <w:cs/>
        </w:rPr>
        <w:t>ข้อมูลทั่วไปเกี่ยวกับ</w:t>
      </w:r>
      <w:r w:rsidR="00612CBD">
        <w:rPr>
          <w:rFonts w:asciiTheme="majorHAnsi" w:hAnsiTheme="majorHAnsi" w:cstheme="majorHAnsi" w:hint="cs"/>
          <w:cs/>
        </w:rPr>
        <w:t>นิสิตคณะการบัญชีและการจัดการสาขาเศรษฐสาสตร์</w:t>
      </w:r>
      <w:r w:rsidR="00D62A3D">
        <w:rPr>
          <w:rFonts w:asciiTheme="majorHAnsi" w:hAnsiTheme="majorHAnsi" w:cstheme="majorHAnsi" w:hint="cs"/>
          <w:cs/>
        </w:rPr>
        <w:t>ธุรกิจ</w:t>
      </w:r>
      <w:r w:rsidR="00612CBD">
        <w:rPr>
          <w:rFonts w:asciiTheme="majorHAnsi" w:hAnsiTheme="majorHAnsi" w:cstheme="majorHAnsi" w:hint="cs"/>
          <w:cs/>
        </w:rPr>
        <w:t>มหาวิทยาลัยมหาสารคาม</w:t>
      </w:r>
      <w:r w:rsidR="00612CBD" w:rsidRPr="00A73F36">
        <w:rPr>
          <w:rFonts w:asciiTheme="majorHAnsi" w:hAnsiTheme="majorHAnsi" w:cstheme="majorHAnsi"/>
          <w:kern w:val="1"/>
          <w:cs/>
        </w:rPr>
        <w:t xml:space="preserve"> </w:t>
      </w:r>
      <w:r w:rsidRPr="00A73F36">
        <w:rPr>
          <w:rFonts w:asciiTheme="majorHAnsi" w:hAnsiTheme="majorHAnsi" w:cstheme="majorHAnsi" w:hint="cs"/>
          <w:cs/>
        </w:rPr>
        <w:t>ดังตาราง</w:t>
      </w:r>
      <w:r>
        <w:rPr>
          <w:rFonts w:asciiTheme="majorHAnsi" w:hAnsiTheme="majorHAnsi" w:cstheme="majorHAnsi" w:hint="cs"/>
          <w:cs/>
        </w:rPr>
        <w:t xml:space="preserve"> 1</w:t>
      </w:r>
      <w:r w:rsidRPr="00A73F36">
        <w:rPr>
          <w:rFonts w:asciiTheme="majorHAnsi" w:hAnsiTheme="majorHAnsi" w:cstheme="majorHAnsi"/>
          <w:cs/>
        </w:rPr>
        <w:t xml:space="preserve">  </w:t>
      </w: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  <w:cs/>
        </w:rPr>
      </w:pPr>
      <w:r w:rsidRPr="00A73F36">
        <w:rPr>
          <w:rFonts w:asciiTheme="majorHAnsi" w:hAnsiTheme="majorHAnsi" w:cstheme="majorHAnsi"/>
          <w:cs/>
        </w:rPr>
        <w:t xml:space="preserve">ตาราง </w:t>
      </w:r>
      <w:r>
        <w:rPr>
          <w:rFonts w:asciiTheme="majorHAnsi" w:hAnsiTheme="majorHAnsi" w:cstheme="majorHAnsi" w:hint="cs"/>
          <w:cs/>
        </w:rPr>
        <w:t>1</w:t>
      </w:r>
      <w:r w:rsidRPr="00A73F36">
        <w:rPr>
          <w:rFonts w:asciiTheme="majorHAnsi" w:hAnsiTheme="majorHAnsi" w:cstheme="majorHAnsi"/>
        </w:rPr>
        <w:t xml:space="preserve">  </w:t>
      </w:r>
      <w:r w:rsidRPr="00A73F36">
        <w:rPr>
          <w:rFonts w:asciiTheme="majorHAnsi" w:hAnsiTheme="majorHAnsi" w:cstheme="majorHAnsi"/>
          <w:cs/>
        </w:rPr>
        <w:t>ข้อมูลทั่วไปเกี่ยวกับ</w:t>
      </w:r>
      <w:r w:rsidR="00612CBD">
        <w:rPr>
          <w:rFonts w:asciiTheme="majorHAnsi" w:hAnsiTheme="majorHAnsi" w:cstheme="majorHAnsi" w:hint="cs"/>
          <w:cs/>
        </w:rPr>
        <w:t>นิสิต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6"/>
        <w:gridCol w:w="5620"/>
        <w:gridCol w:w="1260"/>
        <w:gridCol w:w="1260"/>
      </w:tblGrid>
      <w:tr w:rsidR="00A73F36" w:rsidRPr="00F6108D" w:rsidTr="00825381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double" w:sz="4" w:space="0" w:color="auto"/>
              <w:bottom w:val="single" w:sz="4" w:space="0" w:color="000000"/>
            </w:tcBorders>
          </w:tcPr>
          <w:p w:rsidR="00A73F36" w:rsidRPr="00F6108D" w:rsidRDefault="00A73F36" w:rsidP="00B6778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F6108D">
              <w:rPr>
                <w:rFonts w:asciiTheme="majorHAnsi" w:hAnsiTheme="majorHAnsi" w:cstheme="majorHAnsi"/>
              </w:rPr>
              <w:t xml:space="preserve">               </w:t>
            </w:r>
            <w:r w:rsidRPr="00F6108D">
              <w:rPr>
                <w:rFonts w:asciiTheme="majorHAnsi" w:hAnsiTheme="majorHAnsi" w:cstheme="majorHAnsi"/>
                <w:cs/>
              </w:rPr>
              <w:t>ข้</w:t>
            </w:r>
            <w:r w:rsidR="00F6108D">
              <w:rPr>
                <w:rFonts w:asciiTheme="majorHAnsi" w:hAnsiTheme="majorHAnsi" w:cstheme="majorHAnsi"/>
                <w:cs/>
              </w:rPr>
              <w:t>อมูลทั่วไปเกี่ยวกับ</w:t>
            </w:r>
            <w:r w:rsidR="00B67780">
              <w:rPr>
                <w:rFonts w:asciiTheme="majorHAnsi" w:hAnsiTheme="majorHAnsi" w:cstheme="majorHAnsi" w:hint="cs"/>
                <w:cs/>
              </w:rPr>
              <w:t>นิสิต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F6108D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F6108D">
              <w:rPr>
                <w:rFonts w:asciiTheme="majorHAnsi" w:hAnsiTheme="majorHAnsi" w:cstheme="majorHAnsi"/>
                <w:cs/>
              </w:rPr>
              <w:t>จำนวน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F6108D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F6108D">
              <w:rPr>
                <w:rFonts w:asciiTheme="majorHAnsi" w:hAnsiTheme="majorHAnsi" w:cstheme="majorHAnsi"/>
                <w:cs/>
              </w:rPr>
              <w:t>ร้อยละ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เพศ</w:t>
            </w:r>
          </w:p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</w:t>
            </w:r>
            <w:r w:rsidRPr="00A73F36">
              <w:rPr>
                <w:rFonts w:asciiTheme="majorHAnsi" w:hAnsiTheme="majorHAnsi" w:cstheme="majorHAnsi"/>
                <w:cs/>
              </w:rPr>
              <w:t>ชาย</w:t>
            </w:r>
          </w:p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</w:t>
            </w:r>
            <w:r w:rsidRPr="00A73F36">
              <w:rPr>
                <w:rFonts w:asciiTheme="majorHAnsi" w:hAnsiTheme="majorHAnsi" w:cstheme="majorHAnsi"/>
                <w:cs/>
              </w:rPr>
              <w:t>หญิง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/>
            <w:tcBorders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/>
            <w:tcBorders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60.00</w:t>
            </w:r>
          </w:p>
        </w:tc>
      </w:tr>
      <w:tr w:rsidR="00A73F36" w:rsidRPr="00A73F36" w:rsidTr="00825381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ind w:firstLine="240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</w:t>
            </w: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อายุ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20 – 30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31 –  40 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41 –  50 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มากกว่า  </w:t>
            </w:r>
            <w:r w:rsidRPr="00A73F36">
              <w:rPr>
                <w:rFonts w:asciiTheme="majorHAnsi" w:hAnsiTheme="majorHAnsi" w:cstheme="majorHAnsi"/>
              </w:rPr>
              <w:t xml:space="preserve">50  </w:t>
            </w:r>
            <w:r w:rsidRPr="00A73F36">
              <w:rPr>
                <w:rFonts w:asciiTheme="majorHAnsi" w:hAnsiTheme="majorHAnsi" w:cstheme="majorHAnsi"/>
                <w:cs/>
              </w:rPr>
              <w:t>ปี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</w:t>
            </w:r>
            <w:r w:rsidR="00606980">
              <w:rPr>
                <w:rFonts w:asciiTheme="majorHAnsi" w:hAnsiTheme="majorHAnsi" w:cstheme="majorHAnsi" w:hint="cs"/>
                <w:cs/>
              </w:rPr>
              <w:t>0.00</w:t>
            </w:r>
          </w:p>
        </w:tc>
      </w:tr>
      <w:tr w:rsidR="00A73F36" w:rsidRPr="00A73F36" w:rsidTr="00825381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</w:tcBorders>
          </w:tcPr>
          <w:p w:rsidR="00A73F36" w:rsidRPr="00A73F36" w:rsidRDefault="00B67780" w:rsidP="00B6778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>
              <w:rPr>
                <w:rFonts w:asciiTheme="majorHAnsi" w:hAnsiTheme="majorHAnsi" w:cstheme="majorHAnsi" w:hint="cs"/>
                <w:cs/>
              </w:rPr>
              <w:t>เกรดเฉลี่ย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B6778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="00B67780">
              <w:rPr>
                <w:rFonts w:asciiTheme="majorHAnsi" w:hAnsiTheme="majorHAnsi" w:cstheme="majorHAnsi" w:hint="cs"/>
                <w:cs/>
              </w:rPr>
              <w:t>1.5-2.00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</w:t>
            </w:r>
            <w:r w:rsidR="00B67780">
              <w:rPr>
                <w:rFonts w:asciiTheme="majorHAnsi" w:hAnsiTheme="majorHAnsi" w:cstheme="majorHAnsi" w:hint="cs"/>
                <w:cs/>
              </w:rPr>
              <w:t>3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ab/>
            </w:r>
            <w:r w:rsidR="00B67780">
              <w:rPr>
                <w:rFonts w:asciiTheme="majorHAnsi" w:hAnsiTheme="majorHAnsi" w:cstheme="majorHAnsi" w:hint="cs"/>
                <w:cs/>
              </w:rPr>
              <w:t>2.01-2.50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</w:t>
            </w:r>
            <w:r w:rsidR="00B67780">
              <w:rPr>
                <w:rFonts w:asciiTheme="majorHAnsi" w:hAnsiTheme="majorHAnsi" w:cstheme="majorHAnsi" w:hint="cs"/>
                <w:cs/>
              </w:rPr>
              <w:t>2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  <w:tcBorders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  <w:tcBorders>
              <w:bottom w:val="single" w:sz="4" w:space="0" w:color="000000"/>
            </w:tcBorders>
          </w:tcPr>
          <w:p w:rsid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ab/>
            </w:r>
            <w:r w:rsidR="00B67780">
              <w:rPr>
                <w:rFonts w:asciiTheme="majorHAnsi" w:hAnsiTheme="majorHAnsi" w:cstheme="majorHAnsi" w:hint="cs"/>
                <w:cs/>
              </w:rPr>
              <w:t>2.51-3.00</w:t>
            </w:r>
          </w:p>
          <w:p w:rsidR="00B67780" w:rsidRPr="00A73F36" w:rsidRDefault="00B67780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>
              <w:rPr>
                <w:rFonts w:asciiTheme="majorHAnsi" w:hAnsiTheme="majorHAnsi" w:cstheme="majorHAnsi" w:hint="cs"/>
                <w:cs/>
              </w:rPr>
              <w:t xml:space="preserve">    มากกว่า 3.00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Default="00B677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</w:t>
            </w:r>
          </w:p>
          <w:p w:rsidR="00B67780" w:rsidRPr="00A73F36" w:rsidRDefault="00B677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3F36" w:rsidRDefault="00B677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6.00</w:t>
            </w:r>
          </w:p>
          <w:p w:rsidR="00B67780" w:rsidRPr="00A73F36" w:rsidRDefault="00B677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4.00</w:t>
            </w:r>
          </w:p>
        </w:tc>
      </w:tr>
      <w:tr w:rsidR="00A73F36" w:rsidRPr="00A73F36" w:rsidTr="00825381">
        <w:trPr>
          <w:trHeight w:val="432"/>
        </w:trPr>
        <w:tc>
          <w:tcPr>
            <w:tcW w:w="61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F6108D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  <w:tr w:rsidR="00A73F36" w:rsidRPr="00A73F36" w:rsidTr="00825381">
        <w:trPr>
          <w:trHeight w:val="432"/>
        </w:trPr>
        <w:tc>
          <w:tcPr>
            <w:tcW w:w="6156" w:type="dxa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:rsidR="00A73F36" w:rsidRPr="00A73F36" w:rsidRDefault="00A73F36" w:rsidP="00CF1B3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lastRenderedPageBreak/>
              <w:t>ข้อมูลทั่ว</w:t>
            </w:r>
            <w:r w:rsidR="00F6108D">
              <w:rPr>
                <w:rFonts w:asciiTheme="majorHAnsi" w:hAnsiTheme="majorHAnsi" w:cstheme="majorHAnsi"/>
                <w:cs/>
              </w:rPr>
              <w:t>ไปเกี่ยวกับ</w:t>
            </w:r>
            <w:r w:rsidR="00CF1B3C">
              <w:rPr>
                <w:rFonts w:asciiTheme="majorHAnsi" w:hAnsiTheme="majorHAnsi" w:cstheme="majorHAnsi" w:hint="cs"/>
                <w:cs/>
              </w:rPr>
              <w:t>นิสิต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จำนวน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ร้อยละ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73F36" w:rsidRPr="00A73F36" w:rsidRDefault="00BC7B0E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</w:t>
            </w:r>
            <w:r w:rsidR="00A73F36" w:rsidRPr="00A73F3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รายได้ต่อเดือน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น้อยกว่า  </w:t>
            </w:r>
            <w:r w:rsidRPr="00A73F36">
              <w:rPr>
                <w:rFonts w:asciiTheme="majorHAnsi" w:hAnsiTheme="majorHAnsi" w:cstheme="majorHAnsi"/>
              </w:rPr>
              <w:t xml:space="preserve">15,000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15,000 – 20,000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15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30.00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vMerge w:val="restart"/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20,001 - 25,000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40.00</w:t>
            </w:r>
          </w:p>
        </w:tc>
      </w:tr>
      <w:tr w:rsidR="00A73F36" w:rsidRPr="00A73F36" w:rsidTr="00825381">
        <w:trPr>
          <w:trHeight w:val="616"/>
        </w:trPr>
        <w:tc>
          <w:tcPr>
            <w:tcW w:w="536" w:type="dxa"/>
            <w:tcBorders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5620" w:type="dxa"/>
            <w:tcBorders>
              <w:bottom w:val="single" w:sz="4" w:space="0" w:color="000000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</w:rPr>
              <w:t xml:space="preserve">     </w:t>
            </w:r>
            <w:r w:rsidRPr="00A73F36">
              <w:rPr>
                <w:rFonts w:asciiTheme="majorHAnsi" w:hAnsiTheme="majorHAnsi" w:cstheme="majorHAnsi"/>
                <w:cs/>
              </w:rPr>
              <w:t xml:space="preserve">มากกว่า  </w:t>
            </w:r>
            <w:r w:rsidRPr="00A73F36">
              <w:rPr>
                <w:rFonts w:asciiTheme="majorHAnsi" w:hAnsiTheme="majorHAnsi" w:cstheme="majorHAnsi"/>
              </w:rPr>
              <w:t xml:space="preserve">25,000  </w:t>
            </w:r>
            <w:r w:rsidRPr="00A73F36">
              <w:rPr>
                <w:rFonts w:asciiTheme="majorHAnsi" w:hAnsiTheme="majorHAnsi" w:cstheme="majorHAnsi"/>
                <w:cs/>
              </w:rPr>
              <w:t>บาท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20.00</w:t>
            </w:r>
          </w:p>
        </w:tc>
      </w:tr>
      <w:tr w:rsidR="00A73F36" w:rsidRPr="00A73F36" w:rsidTr="00825381">
        <w:trPr>
          <w:trHeight w:val="641"/>
        </w:trPr>
        <w:tc>
          <w:tcPr>
            <w:tcW w:w="6156" w:type="dxa"/>
            <w:gridSpan w:val="2"/>
            <w:vMerge w:val="restart"/>
            <w:tcBorders>
              <w:top w:val="single" w:sz="4" w:space="0" w:color="000000"/>
              <w:bottom w:val="double" w:sz="4" w:space="0" w:color="auto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  <w:cs/>
              </w:rPr>
            </w:pPr>
            <w:r w:rsidRPr="00A73F36">
              <w:rPr>
                <w:rFonts w:asciiTheme="majorHAnsi" w:hAnsiTheme="majorHAnsi" w:cstheme="majorHAnsi"/>
                <w:cs/>
              </w:rPr>
              <w:t>รวม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73F36" w:rsidRPr="00A73F36" w:rsidRDefault="0060698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s/>
              </w:rP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A73F36" w:rsidRPr="00A73F36" w:rsidRDefault="00A73F36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  <w:r w:rsidRPr="00A73F36">
              <w:rPr>
                <w:rFonts w:asciiTheme="majorHAnsi" w:hAnsiTheme="majorHAnsi" w:cstheme="majorHAnsi"/>
              </w:rPr>
              <w:t>100.00</w:t>
            </w:r>
          </w:p>
        </w:tc>
      </w:tr>
    </w:tbl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</w:rPr>
      </w:pPr>
    </w:p>
    <w:p w:rsidR="00A73F36" w:rsidRPr="00A73F36" w:rsidRDefault="00A73F36" w:rsidP="00A73F3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ajorHAnsi" w:hAnsiTheme="majorHAnsi" w:cstheme="majorHAnsi"/>
        </w:rPr>
      </w:pPr>
      <w:r w:rsidRPr="00A73F36">
        <w:rPr>
          <w:rFonts w:asciiTheme="majorHAnsi" w:hAnsiTheme="majorHAnsi" w:cstheme="majorHAnsi"/>
        </w:rPr>
        <w:tab/>
      </w:r>
      <w:r w:rsidRPr="00A73F36">
        <w:rPr>
          <w:rFonts w:asciiTheme="majorHAnsi" w:hAnsiTheme="majorHAnsi" w:cstheme="majorHAnsi"/>
          <w:cs/>
        </w:rPr>
        <w:t xml:space="preserve">จากตาราง  </w:t>
      </w:r>
      <w:r w:rsidR="00606980">
        <w:rPr>
          <w:rFonts w:asciiTheme="majorHAnsi" w:hAnsiTheme="majorHAnsi" w:cstheme="majorHAnsi" w:hint="cs"/>
          <w:cs/>
        </w:rPr>
        <w:t>1</w:t>
      </w:r>
      <w:r w:rsidRPr="00A73F36">
        <w:rPr>
          <w:rFonts w:asciiTheme="majorHAnsi" w:hAnsiTheme="majorHAnsi" w:cstheme="majorHAnsi"/>
        </w:rPr>
        <w:t xml:space="preserve">  </w:t>
      </w:r>
      <w:r w:rsidRPr="00A73F36">
        <w:rPr>
          <w:rFonts w:asciiTheme="majorHAnsi" w:hAnsiTheme="majorHAnsi" w:cstheme="majorHAnsi"/>
          <w:cs/>
        </w:rPr>
        <w:t xml:space="preserve">พบว่า  </w:t>
      </w:r>
      <w:r w:rsidR="00BC7B0E">
        <w:rPr>
          <w:rFonts w:asciiTheme="majorHAnsi" w:hAnsiTheme="majorHAnsi" w:cstheme="majorHAnsi" w:hint="cs"/>
          <w:cs/>
        </w:rPr>
        <w:t>นิสิต</w:t>
      </w:r>
      <w:r w:rsidRPr="00A73F36">
        <w:rPr>
          <w:rFonts w:asciiTheme="majorHAnsi" w:hAnsiTheme="majorHAnsi" w:cstheme="majorHAnsi"/>
          <w:cs/>
        </w:rPr>
        <w:t xml:space="preserve">ส่วนใหญ่เป็นเพศหญิง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606980">
        <w:rPr>
          <w:rFonts w:asciiTheme="majorHAnsi" w:hAnsiTheme="majorHAnsi" w:cstheme="majorHAnsi" w:hint="cs"/>
          <w:cs/>
        </w:rPr>
        <w:t>60.0</w:t>
      </w:r>
      <w:r w:rsidR="00606980" w:rsidRPr="00A73F36">
        <w:rPr>
          <w:rFonts w:asciiTheme="majorHAnsi" w:hAnsiTheme="majorHAnsi" w:cstheme="majorHAnsi"/>
        </w:rPr>
        <w:t>0)</w:t>
      </w:r>
      <w:r w:rsidRPr="00A73F36">
        <w:rPr>
          <w:rFonts w:asciiTheme="majorHAnsi" w:hAnsiTheme="majorHAnsi" w:cstheme="majorHAnsi"/>
        </w:rPr>
        <w:t xml:space="preserve"> </w:t>
      </w:r>
      <w:r w:rsidRPr="00A73F36">
        <w:rPr>
          <w:rFonts w:asciiTheme="majorHAnsi" w:hAnsiTheme="majorHAnsi" w:cstheme="majorHAnsi"/>
          <w:cs/>
        </w:rPr>
        <w:t xml:space="preserve">อายุ </w:t>
      </w:r>
      <w:r w:rsidR="00606980">
        <w:rPr>
          <w:rFonts w:asciiTheme="majorHAnsi" w:hAnsiTheme="majorHAnsi" w:cstheme="majorHAnsi" w:hint="cs"/>
          <w:cs/>
        </w:rPr>
        <w:t>20</w:t>
      </w:r>
      <w:r w:rsidR="00606980">
        <w:rPr>
          <w:rFonts w:asciiTheme="majorHAnsi" w:hAnsiTheme="majorHAnsi" w:cstheme="majorHAnsi"/>
        </w:rPr>
        <w:t xml:space="preserve"> - </w:t>
      </w:r>
      <w:r w:rsidR="00606980">
        <w:rPr>
          <w:rFonts w:asciiTheme="majorHAnsi" w:hAnsiTheme="majorHAnsi" w:cstheme="majorHAnsi" w:hint="cs"/>
          <w:cs/>
        </w:rPr>
        <w:t>3</w:t>
      </w:r>
      <w:r w:rsidRPr="00A73F36">
        <w:rPr>
          <w:rFonts w:asciiTheme="majorHAnsi" w:hAnsiTheme="majorHAnsi" w:cstheme="majorHAnsi"/>
        </w:rPr>
        <w:t xml:space="preserve">0 </w:t>
      </w:r>
      <w:r w:rsidRPr="00A73F36">
        <w:rPr>
          <w:rFonts w:asciiTheme="majorHAnsi" w:hAnsiTheme="majorHAnsi" w:cstheme="majorHAnsi"/>
          <w:cs/>
        </w:rPr>
        <w:t xml:space="preserve">ปี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606980">
        <w:rPr>
          <w:rFonts w:asciiTheme="majorHAnsi" w:hAnsiTheme="majorHAnsi" w:cstheme="majorHAnsi"/>
        </w:rPr>
        <w:t>4</w:t>
      </w:r>
      <w:r w:rsidR="00606980">
        <w:rPr>
          <w:rFonts w:asciiTheme="majorHAnsi" w:hAnsiTheme="majorHAnsi" w:cstheme="majorHAnsi" w:hint="cs"/>
          <w:cs/>
        </w:rPr>
        <w:t>0.00</w:t>
      </w:r>
      <w:r w:rsidRPr="00A73F36">
        <w:rPr>
          <w:rFonts w:asciiTheme="majorHAnsi" w:hAnsiTheme="majorHAnsi" w:cstheme="majorHAnsi"/>
        </w:rPr>
        <w:t xml:space="preserve">) </w:t>
      </w:r>
      <w:r w:rsidR="00606980" w:rsidRPr="00A73F36">
        <w:rPr>
          <w:rFonts w:asciiTheme="majorHAnsi" w:hAnsiTheme="majorHAnsi" w:cstheme="majorHAnsi" w:hint="cs"/>
          <w:cs/>
        </w:rPr>
        <w:t>รองลงมา 41</w:t>
      </w:r>
      <w:r w:rsidRPr="00A73F36">
        <w:rPr>
          <w:rFonts w:asciiTheme="majorHAnsi" w:hAnsiTheme="majorHAnsi" w:cstheme="majorHAnsi"/>
        </w:rPr>
        <w:t xml:space="preserve"> – 50 </w:t>
      </w:r>
      <w:r w:rsidRPr="00A73F36">
        <w:rPr>
          <w:rFonts w:asciiTheme="majorHAnsi" w:hAnsiTheme="majorHAnsi" w:cstheme="majorHAnsi"/>
          <w:cs/>
        </w:rPr>
        <w:t xml:space="preserve">ปี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Pr="00A73F36">
        <w:rPr>
          <w:rFonts w:asciiTheme="majorHAnsi" w:hAnsiTheme="majorHAnsi" w:cstheme="majorHAnsi"/>
        </w:rPr>
        <w:t xml:space="preserve">30.80)   </w:t>
      </w:r>
      <w:r w:rsidR="006D07E4">
        <w:rPr>
          <w:rFonts w:asciiTheme="majorHAnsi" w:hAnsiTheme="majorHAnsi" w:cstheme="majorHAnsi" w:hint="cs"/>
          <w:cs/>
        </w:rPr>
        <w:t>เกรดเฉลี่ย 1.50-2.00 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6D07E4">
        <w:rPr>
          <w:rFonts w:asciiTheme="majorHAnsi" w:hAnsiTheme="majorHAnsi" w:cstheme="majorHAnsi" w:hint="cs"/>
          <w:cs/>
        </w:rPr>
        <w:t>50</w:t>
      </w:r>
      <w:r w:rsidR="00606980">
        <w:rPr>
          <w:rFonts w:asciiTheme="majorHAnsi" w:hAnsiTheme="majorHAnsi" w:cstheme="majorHAnsi" w:hint="cs"/>
          <w:cs/>
        </w:rPr>
        <w:t>.00</w:t>
      </w:r>
      <w:r w:rsidR="00606980" w:rsidRPr="00A73F36">
        <w:rPr>
          <w:rFonts w:asciiTheme="majorHAnsi" w:hAnsiTheme="majorHAnsi" w:cstheme="majorHAnsi"/>
        </w:rPr>
        <w:t xml:space="preserve">) </w:t>
      </w:r>
      <w:r w:rsidR="006D07E4">
        <w:rPr>
          <w:rFonts w:asciiTheme="majorHAnsi" w:hAnsiTheme="majorHAnsi" w:cstheme="majorHAnsi" w:hint="cs"/>
          <w:cs/>
        </w:rPr>
        <w:t xml:space="preserve">รองลงมา 2.00-2.50 (ร้อยละ 40) </w:t>
      </w:r>
      <w:r w:rsidRPr="00A73F36">
        <w:rPr>
          <w:rFonts w:asciiTheme="majorHAnsi" w:hAnsiTheme="majorHAnsi" w:cstheme="majorHAnsi"/>
          <w:cs/>
        </w:rPr>
        <w:t xml:space="preserve">รายได้ต่อเดือน </w:t>
      </w:r>
      <w:r w:rsidR="00946B6B" w:rsidRPr="00A73F36">
        <w:rPr>
          <w:rFonts w:asciiTheme="majorHAnsi" w:hAnsiTheme="majorHAnsi" w:cstheme="majorHAnsi"/>
        </w:rPr>
        <w:t xml:space="preserve">20,001 - </w:t>
      </w:r>
      <w:r w:rsidR="00CF1B3C" w:rsidRPr="00A73F36">
        <w:rPr>
          <w:rFonts w:asciiTheme="majorHAnsi" w:hAnsiTheme="majorHAnsi" w:cstheme="majorHAnsi"/>
        </w:rPr>
        <w:t xml:space="preserve">25,000 </w:t>
      </w:r>
      <w:r w:rsidR="00CF1B3C" w:rsidRPr="00A73F36">
        <w:rPr>
          <w:rFonts w:asciiTheme="majorHAnsi" w:hAnsiTheme="majorHAnsi" w:cstheme="majorHAnsi"/>
          <w:cs/>
        </w:rPr>
        <w:t>บาท</w:t>
      </w:r>
      <w:r w:rsidR="00946B6B">
        <w:rPr>
          <w:rFonts w:asciiTheme="majorHAnsi" w:hAnsiTheme="majorHAnsi" w:cstheme="majorHAnsi" w:hint="cs"/>
          <w:cs/>
        </w:rPr>
        <w:t xml:space="preserve"> </w:t>
      </w:r>
      <w:r w:rsidRPr="00A73F36">
        <w:rPr>
          <w:rFonts w:asciiTheme="majorHAnsi" w:hAnsiTheme="majorHAnsi" w:cstheme="majorHAnsi"/>
        </w:rPr>
        <w:t>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="00CF1B3C">
        <w:rPr>
          <w:rFonts w:asciiTheme="majorHAnsi" w:hAnsiTheme="majorHAnsi" w:cstheme="majorHAnsi" w:hint="cs"/>
          <w:cs/>
        </w:rPr>
        <w:t>40.00</w:t>
      </w:r>
      <w:r w:rsidR="00CF1B3C" w:rsidRPr="00A73F36">
        <w:rPr>
          <w:rFonts w:asciiTheme="majorHAnsi" w:hAnsiTheme="majorHAnsi" w:cstheme="majorHAnsi"/>
        </w:rPr>
        <w:t>)</w:t>
      </w:r>
      <w:r w:rsidRPr="00A73F36">
        <w:rPr>
          <w:rFonts w:asciiTheme="majorHAnsi" w:hAnsiTheme="majorHAnsi" w:cstheme="majorHAnsi"/>
        </w:rPr>
        <w:t xml:space="preserve"> </w:t>
      </w:r>
      <w:r w:rsidRPr="00A73F36">
        <w:rPr>
          <w:rFonts w:asciiTheme="majorHAnsi" w:hAnsiTheme="majorHAnsi" w:cstheme="majorHAnsi"/>
          <w:cs/>
        </w:rPr>
        <w:t xml:space="preserve">รองลงมา </w:t>
      </w:r>
      <w:r w:rsidR="00946B6B" w:rsidRPr="00A73F36">
        <w:rPr>
          <w:rFonts w:asciiTheme="majorHAnsi" w:hAnsiTheme="majorHAnsi" w:cstheme="majorHAnsi"/>
        </w:rPr>
        <w:t xml:space="preserve">15,000 – </w:t>
      </w:r>
      <w:r w:rsidR="00CF1B3C" w:rsidRPr="00A73F36">
        <w:rPr>
          <w:rFonts w:asciiTheme="majorHAnsi" w:hAnsiTheme="majorHAnsi" w:cstheme="majorHAnsi"/>
        </w:rPr>
        <w:t xml:space="preserve">20,000 </w:t>
      </w:r>
      <w:r w:rsidR="00CF1B3C" w:rsidRPr="00A73F36">
        <w:rPr>
          <w:rFonts w:asciiTheme="majorHAnsi" w:hAnsiTheme="majorHAnsi" w:cstheme="majorHAnsi" w:hint="cs"/>
          <w:cs/>
        </w:rPr>
        <w:t>บาท (</w:t>
      </w:r>
      <w:r w:rsidRPr="00A73F36">
        <w:rPr>
          <w:rFonts w:asciiTheme="majorHAnsi" w:hAnsiTheme="majorHAnsi" w:cstheme="majorHAnsi"/>
          <w:cs/>
        </w:rPr>
        <w:t xml:space="preserve">ร้อยละ </w:t>
      </w:r>
      <w:r w:rsidRPr="00A73F36">
        <w:rPr>
          <w:rFonts w:asciiTheme="majorHAnsi" w:hAnsiTheme="majorHAnsi" w:cstheme="majorHAnsi"/>
        </w:rPr>
        <w:t>30</w:t>
      </w:r>
      <w:r w:rsidR="00946B6B">
        <w:rPr>
          <w:rFonts w:asciiTheme="majorHAnsi" w:hAnsiTheme="majorHAnsi" w:cstheme="majorHAnsi" w:hint="cs"/>
          <w:cs/>
        </w:rPr>
        <w:t>.00</w:t>
      </w:r>
      <w:r w:rsidRPr="00A73F36">
        <w:rPr>
          <w:rFonts w:asciiTheme="majorHAnsi" w:hAnsiTheme="majorHAnsi" w:cstheme="majorHAnsi"/>
        </w:rPr>
        <w:t xml:space="preserve">) </w:t>
      </w:r>
    </w:p>
    <w:p w:rsidR="00A73F36" w:rsidRPr="00172E3C" w:rsidRDefault="00A73F36" w:rsidP="00A73F36">
      <w:pPr>
        <w:rPr>
          <w:rFonts w:asciiTheme="minorBidi" w:hAnsiTheme="minorBidi" w:cstheme="minorBidi"/>
          <w:b/>
          <w:bCs/>
          <w:sz w:val="24"/>
          <w:cs/>
        </w:rPr>
      </w:pPr>
    </w:p>
    <w:p w:rsidR="00172E3C" w:rsidRPr="00172E3C" w:rsidRDefault="00172E3C" w:rsidP="00172E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 w:rsidRPr="00172E3C">
        <w:rPr>
          <w:rFonts w:asciiTheme="minorBidi" w:hAnsiTheme="minorBidi" w:cstheme="minorBidi"/>
          <w:cs/>
        </w:rPr>
        <w:t xml:space="preserve">ตอนที่ </w:t>
      </w:r>
      <w:r>
        <w:rPr>
          <w:rFonts w:asciiTheme="minorBidi" w:hAnsiTheme="minorBidi" w:cstheme="minorBidi" w:hint="cs"/>
          <w:cs/>
        </w:rPr>
        <w:t>2</w:t>
      </w:r>
      <w:r w:rsidRPr="00172E3C">
        <w:rPr>
          <w:rFonts w:asciiTheme="minorBidi" w:hAnsiTheme="minorBidi" w:cstheme="minorBidi"/>
        </w:rPr>
        <w:t xml:space="preserve">  </w:t>
      </w:r>
      <w:r w:rsidRPr="00172E3C">
        <w:rPr>
          <w:rFonts w:asciiTheme="minorBidi" w:hAnsiTheme="minorBidi" w:cstheme="minorBidi"/>
        </w:rPr>
        <w:tab/>
      </w:r>
      <w:r w:rsidR="005B7400">
        <w:rPr>
          <w:rFonts w:asciiTheme="minorBidi" w:hAnsiTheme="minorBidi" w:cstheme="minorBidi" w:hint="cs"/>
          <w:cs/>
        </w:rPr>
        <w:t>การวิเคราะห์ความถดถอย</w:t>
      </w:r>
    </w:p>
    <w:p w:rsidR="00C33F47" w:rsidRPr="00172E3C" w:rsidRDefault="00172E3C" w:rsidP="00C33F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 w:rsidRPr="00172E3C">
        <w:rPr>
          <w:rFonts w:asciiTheme="minorBidi" w:hAnsiTheme="minorBidi" w:cstheme="minorBidi"/>
          <w:cs/>
        </w:rPr>
        <w:t xml:space="preserve">ตาราง  </w:t>
      </w:r>
      <w:r w:rsidR="00D0058F">
        <w:rPr>
          <w:rFonts w:asciiTheme="minorBidi" w:hAnsiTheme="minorBidi" w:cstheme="minorBidi" w:hint="cs"/>
          <w:cs/>
        </w:rPr>
        <w:t>2</w:t>
      </w:r>
      <w:r w:rsidRPr="00172E3C">
        <w:rPr>
          <w:rFonts w:asciiTheme="minorBidi" w:hAnsiTheme="minorBidi" w:cstheme="minorBidi"/>
        </w:rPr>
        <w:t xml:space="preserve"> </w:t>
      </w:r>
      <w:r w:rsidRPr="00172E3C">
        <w:rPr>
          <w:rFonts w:asciiTheme="minorBidi" w:hAnsiTheme="minorBidi" w:cstheme="minorBidi"/>
        </w:rPr>
        <w:tab/>
      </w:r>
      <w:r w:rsidRPr="00172E3C">
        <w:rPr>
          <w:rFonts w:asciiTheme="minorBidi" w:hAnsiTheme="minorBidi" w:cstheme="minorBidi"/>
          <w:cs/>
        </w:rPr>
        <w:t xml:space="preserve"> </w:t>
      </w:r>
      <w:r w:rsidR="00C33F47">
        <w:rPr>
          <w:rFonts w:asciiTheme="minorBidi" w:hAnsiTheme="minorBidi" w:cstheme="minorBidi" w:hint="cs"/>
          <w:cs/>
        </w:rPr>
        <w:t>ค่าเฉลี่ย และค่าเบี่ยงเบนมาตรฐานของตัวแปรที่ศึกษาในการวิเคราะห์ความถดถอย</w:t>
      </w:r>
    </w:p>
    <w:tbl>
      <w:tblPr>
        <w:tblW w:w="0" w:type="auto"/>
        <w:tblInd w:w="959" w:type="dxa"/>
        <w:tblBorders>
          <w:top w:val="double" w:sz="4" w:space="0" w:color="auto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7"/>
        <w:gridCol w:w="1080"/>
        <w:gridCol w:w="2419"/>
      </w:tblGrid>
      <w:tr w:rsidR="00C33F47" w:rsidRPr="00172E3C" w:rsidTr="00C33F47">
        <w:trPr>
          <w:trHeight w:val="641"/>
        </w:trPr>
        <w:tc>
          <w:tcPr>
            <w:tcW w:w="4297" w:type="dxa"/>
            <w:vAlign w:val="center"/>
          </w:tcPr>
          <w:p w:rsidR="00C33F47" w:rsidRPr="00172E3C" w:rsidRDefault="00C33F47" w:rsidP="00C33F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  <w:cs/>
              </w:rPr>
            </w:pPr>
            <w:r w:rsidRPr="00172E3C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 w:hint="cs"/>
                <w:cs/>
              </w:rPr>
              <w:t>ตัวแปร</w:t>
            </w:r>
          </w:p>
        </w:tc>
        <w:tc>
          <w:tcPr>
            <w:tcW w:w="1080" w:type="dxa"/>
            <w:vAlign w:val="center"/>
          </w:tcPr>
          <w:p w:rsidR="00C33F47" w:rsidRPr="00172E3C" w:rsidRDefault="00C33F47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174625" cy="222885"/>
                  <wp:effectExtent l="19050" t="0" r="0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22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vAlign w:val="center"/>
          </w:tcPr>
          <w:p w:rsidR="00C33F47" w:rsidRPr="00172E3C" w:rsidRDefault="00C33F47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 w:rsidRPr="00172E3C">
              <w:rPr>
                <w:rFonts w:asciiTheme="minorBidi" w:hAnsiTheme="minorBidi" w:cstheme="minorBidi"/>
              </w:rPr>
              <w:t>S.D.</w:t>
            </w:r>
          </w:p>
        </w:tc>
      </w:tr>
      <w:tr w:rsidR="00C33F47" w:rsidRPr="00172E3C" w:rsidTr="00C33F47">
        <w:trPr>
          <w:trHeight w:val="641"/>
        </w:trPr>
        <w:tc>
          <w:tcPr>
            <w:tcW w:w="4297" w:type="dxa"/>
          </w:tcPr>
          <w:p w:rsidR="00C33F47" w:rsidRPr="00172E3C" w:rsidRDefault="00C33F47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ปริมาณการบริโภคบะหมี่กึ่งสำเร็จรูปต่อเดือน</w:t>
            </w:r>
          </w:p>
        </w:tc>
        <w:tc>
          <w:tcPr>
            <w:tcW w:w="1080" w:type="dxa"/>
          </w:tcPr>
          <w:p w:rsidR="00C33F47" w:rsidRPr="00172E3C" w:rsidRDefault="00CF1B3C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13.56</w:t>
            </w:r>
          </w:p>
        </w:tc>
        <w:tc>
          <w:tcPr>
            <w:tcW w:w="2419" w:type="dxa"/>
          </w:tcPr>
          <w:p w:rsidR="00C33F47" w:rsidRPr="00172E3C" w:rsidRDefault="00CF1B3C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0.56</w:t>
            </w:r>
          </w:p>
        </w:tc>
      </w:tr>
      <w:tr w:rsidR="00C33F47" w:rsidRPr="00172E3C" w:rsidTr="00C33F47">
        <w:trPr>
          <w:trHeight w:val="641"/>
        </w:trPr>
        <w:tc>
          <w:tcPr>
            <w:tcW w:w="4297" w:type="dxa"/>
          </w:tcPr>
          <w:p w:rsidR="00C33F47" w:rsidRPr="00172E3C" w:rsidRDefault="00C33F47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เพศ</w:t>
            </w:r>
          </w:p>
        </w:tc>
        <w:tc>
          <w:tcPr>
            <w:tcW w:w="1080" w:type="dxa"/>
          </w:tcPr>
          <w:p w:rsidR="00C33F47" w:rsidRPr="00172E3C" w:rsidRDefault="00CF1B3C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-</w:t>
            </w:r>
          </w:p>
        </w:tc>
        <w:tc>
          <w:tcPr>
            <w:tcW w:w="2419" w:type="dxa"/>
          </w:tcPr>
          <w:p w:rsidR="00C33F47" w:rsidRPr="00172E3C" w:rsidRDefault="00CF1B3C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-</w:t>
            </w:r>
          </w:p>
        </w:tc>
      </w:tr>
      <w:tr w:rsidR="00C33F47" w:rsidRPr="00172E3C" w:rsidTr="00C33F47">
        <w:trPr>
          <w:trHeight w:val="641"/>
        </w:trPr>
        <w:tc>
          <w:tcPr>
            <w:tcW w:w="4297" w:type="dxa"/>
          </w:tcPr>
          <w:p w:rsidR="00C33F47" w:rsidRDefault="00C33F47" w:rsidP="00C33F4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อายุ</w:t>
            </w:r>
          </w:p>
        </w:tc>
        <w:tc>
          <w:tcPr>
            <w:tcW w:w="1080" w:type="dxa"/>
          </w:tcPr>
          <w:p w:rsidR="00C33F47" w:rsidRPr="00172E3C" w:rsidRDefault="00CF1B3C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20.03</w:t>
            </w:r>
          </w:p>
        </w:tc>
        <w:tc>
          <w:tcPr>
            <w:tcW w:w="2419" w:type="dxa"/>
          </w:tcPr>
          <w:p w:rsidR="00C33F47" w:rsidRPr="00172E3C" w:rsidRDefault="00CF1B3C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0.86</w:t>
            </w:r>
          </w:p>
        </w:tc>
      </w:tr>
      <w:tr w:rsidR="00C33F47" w:rsidRPr="00172E3C" w:rsidTr="00C33F47">
        <w:trPr>
          <w:trHeight w:val="641"/>
        </w:trPr>
        <w:tc>
          <w:tcPr>
            <w:tcW w:w="4297" w:type="dxa"/>
            <w:tcBorders>
              <w:top w:val="single" w:sz="4" w:space="0" w:color="000000"/>
            </w:tcBorders>
          </w:tcPr>
          <w:p w:rsidR="00C33F47" w:rsidRPr="00172E3C" w:rsidRDefault="00CF1B3C" w:rsidP="00CF1B3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asciiTheme="minorBidi" w:hAnsiTheme="minorBidi" w:cstheme="minorBidi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เกรดเฉลี่ย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C33F47" w:rsidRPr="00172E3C" w:rsidRDefault="003B772B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2.76</w:t>
            </w:r>
          </w:p>
        </w:tc>
        <w:tc>
          <w:tcPr>
            <w:tcW w:w="2419" w:type="dxa"/>
            <w:tcBorders>
              <w:top w:val="single" w:sz="4" w:space="0" w:color="000000"/>
            </w:tcBorders>
          </w:tcPr>
          <w:p w:rsidR="00C33F47" w:rsidRPr="00172E3C" w:rsidRDefault="003B772B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cs/>
              </w:rPr>
              <w:t>0.76</w:t>
            </w:r>
          </w:p>
        </w:tc>
      </w:tr>
    </w:tbl>
    <w:p w:rsidR="005B7400" w:rsidRPr="005B7400" w:rsidRDefault="005B7400" w:rsidP="00CF1B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  <w:sz w:val="16"/>
          <w:szCs w:val="16"/>
        </w:rPr>
      </w:pPr>
    </w:p>
    <w:p w:rsidR="00172E3C" w:rsidRDefault="00172E3C" w:rsidP="00CF1B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 w:rsidRPr="00172E3C">
        <w:rPr>
          <w:rFonts w:asciiTheme="minorBidi" w:hAnsiTheme="minorBidi" w:cstheme="minorBidi"/>
          <w:cs/>
        </w:rPr>
        <w:t xml:space="preserve">จากตาราง </w:t>
      </w:r>
      <w:r w:rsidR="00B4632D">
        <w:rPr>
          <w:rFonts w:asciiTheme="minorBidi" w:hAnsiTheme="minorBidi" w:cstheme="minorBidi" w:hint="cs"/>
          <w:cs/>
        </w:rPr>
        <w:t>2</w:t>
      </w:r>
      <w:r w:rsidRPr="00172E3C">
        <w:rPr>
          <w:rFonts w:asciiTheme="minorBidi" w:hAnsiTheme="minorBidi" w:cstheme="minorBidi"/>
        </w:rPr>
        <w:t xml:space="preserve"> </w:t>
      </w:r>
      <w:r w:rsidRPr="00172E3C">
        <w:rPr>
          <w:rFonts w:asciiTheme="minorBidi" w:hAnsiTheme="minorBidi" w:cstheme="minorBidi"/>
          <w:cs/>
        </w:rPr>
        <w:t xml:space="preserve">พบว่า </w:t>
      </w:r>
      <w:r w:rsidR="00CF1B3C">
        <w:rPr>
          <w:rFonts w:asciiTheme="minorBidi" w:hAnsiTheme="minorBidi" w:cstheme="minorBidi" w:hint="cs"/>
          <w:cs/>
        </w:rPr>
        <w:t xml:space="preserve">นิสิตบริโภคบะหมี่กึ่งสำเร็จรูปเฉลี่ย </w:t>
      </w:r>
      <w:r w:rsidR="005B7400">
        <w:rPr>
          <w:rFonts w:asciiTheme="minorBidi" w:hAnsiTheme="minorBidi" w:cstheme="minorBidi" w:hint="cs"/>
          <w:cs/>
        </w:rPr>
        <w:t>13.56 ซองต่อเดือน อายุเฉลี่ย 20.03 ปี เกรดเฉลี่ย 2.76</w:t>
      </w:r>
    </w:p>
    <w:p w:rsidR="005B7400" w:rsidRDefault="005B7400" w:rsidP="005B740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 w:rsidRPr="00172E3C">
        <w:rPr>
          <w:rFonts w:asciiTheme="minorBidi" w:hAnsiTheme="minorBidi" w:cstheme="minorBidi"/>
          <w:cs/>
        </w:rPr>
        <w:lastRenderedPageBreak/>
        <w:t xml:space="preserve">ตาราง  </w:t>
      </w:r>
      <w:r w:rsidR="00691C6D">
        <w:rPr>
          <w:rFonts w:asciiTheme="minorBidi" w:hAnsiTheme="minorBidi" w:cstheme="minorBidi" w:hint="cs"/>
          <w:cs/>
        </w:rPr>
        <w:t>3</w:t>
      </w:r>
      <w:r w:rsidRPr="00172E3C">
        <w:rPr>
          <w:rFonts w:asciiTheme="minorBidi" w:hAnsiTheme="minorBidi" w:cstheme="minorBidi"/>
        </w:rPr>
        <w:t xml:space="preserve"> </w:t>
      </w:r>
      <w:r w:rsidRPr="00172E3C">
        <w:rPr>
          <w:rFonts w:asciiTheme="minorBidi" w:hAnsiTheme="minorBidi" w:cstheme="minorBidi"/>
        </w:rPr>
        <w:tab/>
      </w:r>
      <w:r w:rsidRPr="00172E3C">
        <w:rPr>
          <w:rFonts w:asciiTheme="minorBidi" w:hAnsiTheme="minorBidi" w:cstheme="minorBidi"/>
          <w:cs/>
        </w:rPr>
        <w:t xml:space="preserve"> </w:t>
      </w:r>
      <w:r w:rsidR="00E47537">
        <w:rPr>
          <w:rFonts w:asciiTheme="minorBidi" w:hAnsiTheme="minorBidi" w:cstheme="minorBidi" w:hint="cs"/>
          <w:cs/>
        </w:rPr>
        <w:t>การวิเคราะห์สห</w:t>
      </w:r>
      <w:r w:rsidR="00733320">
        <w:rPr>
          <w:rFonts w:asciiTheme="minorBidi" w:hAnsiTheme="minorBidi" w:cstheme="minorBidi" w:hint="cs"/>
          <w:cs/>
        </w:rPr>
        <w:t>สัมพันธ์ของตัวแปรที่ใช้ในการศึกษา</w:t>
      </w:r>
    </w:p>
    <w:tbl>
      <w:tblPr>
        <w:tblW w:w="9606" w:type="dxa"/>
        <w:tblBorders>
          <w:top w:val="double" w:sz="4" w:space="0" w:color="auto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  <w:gridCol w:w="2552"/>
        <w:gridCol w:w="1275"/>
        <w:gridCol w:w="1560"/>
      </w:tblGrid>
      <w:tr w:rsidR="00733320" w:rsidRPr="00733320" w:rsidTr="001A4C3A">
        <w:trPr>
          <w:trHeight w:val="641"/>
        </w:trPr>
        <w:tc>
          <w:tcPr>
            <w:tcW w:w="1668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733320">
              <w:rPr>
                <w:rFonts w:cstheme="minorHAnsi"/>
                <w:cs/>
              </w:rPr>
              <w:t>ตัวแปร</w:t>
            </w:r>
          </w:p>
        </w:tc>
        <w:tc>
          <w:tcPr>
            <w:tcW w:w="2551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ปริมาณการบริโภคบะหมี่กึ่งสำเร็จรูป (</w:t>
            </w:r>
            <w:r w:rsidRPr="00733320">
              <w:rPr>
                <w:rFonts w:cstheme="minorHAnsi"/>
              </w:rPr>
              <w:t>Q)</w:t>
            </w:r>
          </w:p>
        </w:tc>
        <w:tc>
          <w:tcPr>
            <w:tcW w:w="2552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อายุ</w:t>
            </w:r>
          </w:p>
        </w:tc>
        <w:tc>
          <w:tcPr>
            <w:tcW w:w="1275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เกรดเฉลี่ย</w:t>
            </w:r>
          </w:p>
        </w:tc>
        <w:tc>
          <w:tcPr>
            <w:tcW w:w="1560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รายได้</w:t>
            </w:r>
          </w:p>
        </w:tc>
      </w:tr>
      <w:tr w:rsidR="00733320" w:rsidRPr="00733320" w:rsidTr="001A4C3A">
        <w:trPr>
          <w:trHeight w:val="616"/>
        </w:trPr>
        <w:tc>
          <w:tcPr>
            <w:tcW w:w="1668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ปริมาณการบริโภคบะหมี่กึ่งสำเร็จรูป (</w:t>
            </w:r>
            <w:r w:rsidRPr="00733320">
              <w:rPr>
                <w:rFonts w:cstheme="minorHAnsi"/>
              </w:rPr>
              <w:t>Q)</w:t>
            </w:r>
          </w:p>
        </w:tc>
        <w:tc>
          <w:tcPr>
            <w:tcW w:w="2551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1.00</w:t>
            </w:r>
          </w:p>
        </w:tc>
        <w:tc>
          <w:tcPr>
            <w:tcW w:w="2552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</w:rPr>
              <w:t>0.454*</w:t>
            </w:r>
          </w:p>
        </w:tc>
        <w:tc>
          <w:tcPr>
            <w:tcW w:w="1275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</w:rPr>
              <w:t>0.420*</w:t>
            </w:r>
          </w:p>
        </w:tc>
        <w:tc>
          <w:tcPr>
            <w:tcW w:w="1560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</w:rPr>
              <w:t>0.420*</w:t>
            </w:r>
          </w:p>
        </w:tc>
      </w:tr>
      <w:tr w:rsidR="00733320" w:rsidRPr="00733320" w:rsidTr="001A4C3A">
        <w:trPr>
          <w:trHeight w:val="641"/>
        </w:trPr>
        <w:tc>
          <w:tcPr>
            <w:tcW w:w="1668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733320">
              <w:rPr>
                <w:rFonts w:cstheme="minorHAnsi"/>
                <w:cs/>
              </w:rPr>
              <w:t>อายุ</w:t>
            </w:r>
          </w:p>
        </w:tc>
        <w:tc>
          <w:tcPr>
            <w:tcW w:w="2551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1.00</w:t>
            </w:r>
          </w:p>
        </w:tc>
        <w:tc>
          <w:tcPr>
            <w:tcW w:w="1275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</w:rPr>
              <w:t>0.692*</w:t>
            </w:r>
          </w:p>
        </w:tc>
        <w:tc>
          <w:tcPr>
            <w:tcW w:w="1560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</w:rPr>
              <w:t>0.573*</w:t>
            </w:r>
          </w:p>
        </w:tc>
      </w:tr>
      <w:tr w:rsidR="00733320" w:rsidRPr="00733320" w:rsidTr="001A4C3A">
        <w:trPr>
          <w:trHeight w:val="616"/>
        </w:trPr>
        <w:tc>
          <w:tcPr>
            <w:tcW w:w="1668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เกรดเฉลี่ย</w:t>
            </w:r>
          </w:p>
        </w:tc>
        <w:tc>
          <w:tcPr>
            <w:tcW w:w="2551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1.00</w:t>
            </w:r>
          </w:p>
        </w:tc>
        <w:tc>
          <w:tcPr>
            <w:tcW w:w="1560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</w:rPr>
              <w:t>0.560*</w:t>
            </w:r>
          </w:p>
        </w:tc>
      </w:tr>
      <w:tr w:rsidR="00733320" w:rsidRPr="00733320" w:rsidTr="001A4C3A">
        <w:trPr>
          <w:trHeight w:val="616"/>
        </w:trPr>
        <w:tc>
          <w:tcPr>
            <w:tcW w:w="1668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รายได้</w:t>
            </w:r>
          </w:p>
        </w:tc>
        <w:tc>
          <w:tcPr>
            <w:tcW w:w="2551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:rsidR="00733320" w:rsidRPr="00733320" w:rsidRDefault="00733320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733320">
              <w:rPr>
                <w:rFonts w:cstheme="minorHAnsi"/>
                <w:cs/>
              </w:rPr>
              <w:t>1.00</w:t>
            </w:r>
          </w:p>
        </w:tc>
      </w:tr>
    </w:tbl>
    <w:p w:rsidR="00733320" w:rsidRPr="00733320" w:rsidRDefault="00733320" w:rsidP="0073332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97"/>
        <w:rPr>
          <w:rFonts w:cstheme="minorHAnsi"/>
        </w:rPr>
      </w:pPr>
      <w:r w:rsidRPr="00733320">
        <w:rPr>
          <w:rFonts w:cstheme="minorHAnsi"/>
        </w:rPr>
        <w:t>*</w:t>
      </w:r>
      <w:r w:rsidRPr="00733320">
        <w:rPr>
          <w:rFonts w:cstheme="minorHAnsi" w:hint="cs"/>
          <w:cs/>
        </w:rPr>
        <w:t>มีนัยสำคัญทางสถิติที่ระดับ 0.05</w:t>
      </w:r>
    </w:p>
    <w:p w:rsidR="00733320" w:rsidRPr="00733320" w:rsidRDefault="00691C6D" w:rsidP="005B740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>จากตาราง 3 พบว่า ตัวแปรตามมีความ</w:t>
      </w:r>
      <w:r w:rsidR="00CD4096">
        <w:rPr>
          <w:rFonts w:asciiTheme="minorBidi" w:hAnsiTheme="minorBidi" w:cstheme="minorBidi" w:hint="cs"/>
          <w:cs/>
        </w:rPr>
        <w:t>สัมพันธ์กับตัวแปรอิสระอย่างมีนัย</w:t>
      </w:r>
      <w:r>
        <w:rPr>
          <w:rFonts w:asciiTheme="minorBidi" w:hAnsiTheme="minorBidi" w:cstheme="minorBidi" w:hint="cs"/>
          <w:cs/>
        </w:rPr>
        <w:t>สำคัญทางสถิติ</w:t>
      </w:r>
      <w:r w:rsidR="00CF1E62">
        <w:rPr>
          <w:rFonts w:asciiTheme="minorBidi" w:hAnsiTheme="minorBidi" w:cstheme="minorBidi" w:hint="cs"/>
          <w:cs/>
        </w:rPr>
        <w:t xml:space="preserve"> ได้แก่ อายุ เกรดเฉลี่ย รายได้</w:t>
      </w:r>
      <w:r>
        <w:rPr>
          <w:rFonts w:asciiTheme="minorBidi" w:hAnsiTheme="minorBidi" w:cstheme="minorBidi" w:hint="cs"/>
          <w:cs/>
        </w:rPr>
        <w:t xml:space="preserve"> และตัวแปรอิสระมีความสัมพันธ์กันในระดับที่ไม่สูงกว่า ร้อยละ 80 จึงไม่มีปัญหาความสัมพันธ์ของตัวแปรอิสระที่จะทำให้สมการความถดถอยไม่เหมาะสม</w:t>
      </w:r>
    </w:p>
    <w:p w:rsidR="005B7400" w:rsidRPr="00172E3C" w:rsidRDefault="005B7400" w:rsidP="005B740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</w:p>
    <w:p w:rsidR="00CD2509" w:rsidRDefault="00CD2509">
      <w:pPr>
        <w:rPr>
          <w:rFonts w:asciiTheme="minorBidi" w:hAnsiTheme="minorBidi" w:cstheme="minorBidi"/>
          <w:cs/>
        </w:rPr>
      </w:pPr>
      <w:r>
        <w:rPr>
          <w:rFonts w:asciiTheme="minorBidi" w:hAnsiTheme="minorBidi" w:cstheme="minorBidi"/>
          <w:cs/>
        </w:rPr>
        <w:br w:type="page"/>
      </w:r>
    </w:p>
    <w:p w:rsidR="00CD2509" w:rsidRPr="00CD2509" w:rsidRDefault="00CD2509" w:rsidP="00CD25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 w:rsidRPr="00CD2509">
        <w:rPr>
          <w:rFonts w:asciiTheme="minorBidi" w:hAnsiTheme="minorBidi" w:cstheme="minorBidi"/>
          <w:cs/>
        </w:rPr>
        <w:lastRenderedPageBreak/>
        <w:t>ตาราง  4</w:t>
      </w:r>
      <w:r w:rsidRPr="00CD2509">
        <w:rPr>
          <w:rFonts w:asciiTheme="minorBidi" w:hAnsiTheme="minorBidi" w:cstheme="minorBidi"/>
        </w:rPr>
        <w:t xml:space="preserve"> </w:t>
      </w:r>
      <w:r w:rsidRPr="00CD2509">
        <w:rPr>
          <w:rFonts w:asciiTheme="minorBidi" w:hAnsiTheme="minorBidi" w:cstheme="minorBidi"/>
        </w:rPr>
        <w:tab/>
      </w:r>
      <w:r w:rsidRPr="00CD2509">
        <w:rPr>
          <w:rFonts w:asciiTheme="minorBidi" w:hAnsiTheme="minorBidi" w:cstheme="minorBidi"/>
          <w:cs/>
        </w:rPr>
        <w:t xml:space="preserve"> การวิเคราะห์การถดถอยแบบพหุคูณ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996"/>
        <w:gridCol w:w="1924"/>
        <w:gridCol w:w="1701"/>
        <w:gridCol w:w="851"/>
        <w:gridCol w:w="1134"/>
      </w:tblGrid>
      <w:tr w:rsidR="00CD2509" w:rsidRPr="00CD2509" w:rsidTr="00CD2509">
        <w:trPr>
          <w:trHeight w:val="645"/>
        </w:trPr>
        <w:tc>
          <w:tcPr>
            <w:tcW w:w="3996" w:type="dxa"/>
            <w:vMerge w:val="restar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 w:hint="cs"/>
                <w:cs/>
              </w:rPr>
              <w:t>ปัจจัยที่มีผลต่อการบริโภคบะหมี่กึ่งสำเร็จรูป</w:t>
            </w:r>
          </w:p>
          <w:p w:rsidR="00CD2509" w:rsidRPr="00CD2509" w:rsidRDefault="00CD2509" w:rsidP="00CD25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</w:rPr>
            </w:pPr>
          </w:p>
        </w:tc>
        <w:tc>
          <w:tcPr>
            <w:tcW w:w="362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D2509" w:rsidRPr="00CD2509" w:rsidRDefault="00CD2509" w:rsidP="00CD25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  <w:cs/>
              </w:rPr>
            </w:pPr>
            <w:r>
              <w:rPr>
                <w:rFonts w:cstheme="minorHAnsi" w:hint="cs"/>
                <w:cs/>
              </w:rPr>
              <w:t>ปริมาณการบริโภคบะหมี่กึ่งสำเร็จรูป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D2509" w:rsidRPr="00CD2509" w:rsidRDefault="00CD2509" w:rsidP="00825381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t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D2509" w:rsidRPr="00CD2509" w:rsidRDefault="00CD2509" w:rsidP="00825381">
            <w:pPr>
              <w:tabs>
                <w:tab w:val="left" w:pos="720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p-value</w:t>
            </w:r>
          </w:p>
        </w:tc>
      </w:tr>
      <w:tr w:rsidR="00CD2509" w:rsidRPr="00CD2509" w:rsidTr="00CD2509">
        <w:trPr>
          <w:trHeight w:val="645"/>
        </w:trPr>
        <w:tc>
          <w:tcPr>
            <w:tcW w:w="399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CD2509">
              <w:rPr>
                <w:rFonts w:cstheme="minorHAnsi"/>
                <w:cs/>
              </w:rPr>
              <w:t>สัมประสิทธิ์</w:t>
            </w:r>
          </w:p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cstheme="minorHAnsi"/>
                <w:cs/>
              </w:rPr>
            </w:pPr>
            <w:r w:rsidRPr="00CD2509">
              <w:rPr>
                <w:rFonts w:cstheme="minorHAnsi"/>
                <w:cs/>
              </w:rPr>
              <w:t>การถดถอย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  <w:cs/>
              </w:rPr>
            </w:pPr>
            <w:r w:rsidRPr="00CD2509">
              <w:rPr>
                <w:rFonts w:cstheme="minorHAnsi"/>
                <w:cs/>
              </w:rPr>
              <w:t>ความคลาดเคลื่อนมาตรฐาน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cstheme="minorHAnsi"/>
              </w:rPr>
            </w:pPr>
          </w:p>
        </w:tc>
      </w:tr>
      <w:tr w:rsidR="00CD2509" w:rsidRPr="00CD2509" w:rsidTr="00CD2509">
        <w:trPr>
          <w:trHeight w:val="641"/>
        </w:trPr>
        <w:tc>
          <w:tcPr>
            <w:tcW w:w="3996" w:type="dxa"/>
            <w:tcBorders>
              <w:top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cstheme="minorHAnsi"/>
                <w:cs/>
              </w:rPr>
            </w:pPr>
            <w:r w:rsidRPr="00CD2509">
              <w:rPr>
                <w:rFonts w:cstheme="minorHAnsi"/>
                <w:cs/>
              </w:rPr>
              <w:t xml:space="preserve">ค่าคงที่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1.990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13.536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CD2509">
              <w:rPr>
                <w:rFonts w:cstheme="minorHAnsi"/>
              </w:rPr>
              <w:t>0.000*</w:t>
            </w:r>
          </w:p>
        </w:tc>
      </w:tr>
      <w:tr w:rsidR="00CD2509" w:rsidRPr="00CD2509" w:rsidTr="00CD2509">
        <w:trPr>
          <w:trHeight w:val="641"/>
        </w:trPr>
        <w:tc>
          <w:tcPr>
            <w:tcW w:w="3996" w:type="dxa"/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cstheme="minorHAnsi"/>
                <w:cs/>
              </w:rPr>
            </w:pPr>
            <w:r>
              <w:rPr>
                <w:rFonts w:cstheme="minorHAnsi" w:hint="cs"/>
                <w:cs/>
              </w:rPr>
              <w:t>อายุ</w:t>
            </w:r>
          </w:p>
        </w:tc>
        <w:tc>
          <w:tcPr>
            <w:tcW w:w="1924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0.120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0.047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2.580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CD2509" w:rsidRPr="00CD2509" w:rsidRDefault="00CD2509" w:rsidP="0090495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04955">
              <w:rPr>
                <w:rFonts w:cstheme="minorHAnsi"/>
              </w:rPr>
              <w:t>0.0</w:t>
            </w:r>
            <w:r w:rsidR="00904955">
              <w:rPr>
                <w:rFonts w:cstheme="minorHAnsi" w:hint="cs"/>
                <w:cs/>
              </w:rPr>
              <w:t>2</w:t>
            </w:r>
            <w:r w:rsidRPr="00CD2509">
              <w:rPr>
                <w:rFonts w:cstheme="minorHAnsi"/>
              </w:rPr>
              <w:t>*</w:t>
            </w:r>
          </w:p>
        </w:tc>
      </w:tr>
      <w:tr w:rsidR="00CD2509" w:rsidRPr="00CD2509" w:rsidTr="00CD2509">
        <w:trPr>
          <w:trHeight w:val="641"/>
        </w:trPr>
        <w:tc>
          <w:tcPr>
            <w:tcW w:w="3996" w:type="dxa"/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cstheme="minorHAnsi"/>
                <w:cs/>
              </w:rPr>
            </w:pPr>
            <w:r>
              <w:rPr>
                <w:rFonts w:cstheme="minorHAnsi" w:hint="cs"/>
                <w:cs/>
              </w:rPr>
              <w:t>เพศ</w:t>
            </w:r>
          </w:p>
        </w:tc>
        <w:tc>
          <w:tcPr>
            <w:tcW w:w="1924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0.261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0.042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CD2509" w:rsidRPr="00CD2509" w:rsidRDefault="00F23373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 w:hint="cs"/>
                <w:cs/>
              </w:rPr>
              <w:t>3.58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CD2509" w:rsidRPr="00CD2509" w:rsidRDefault="00F23373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</w:t>
            </w:r>
            <w:r>
              <w:rPr>
                <w:rFonts w:cstheme="minorHAnsi" w:hint="cs"/>
                <w:cs/>
              </w:rPr>
              <w:t>01</w:t>
            </w:r>
            <w:r w:rsidRPr="00CD2509">
              <w:rPr>
                <w:rFonts w:cstheme="minorHAnsi"/>
              </w:rPr>
              <w:t>*</w:t>
            </w:r>
          </w:p>
        </w:tc>
      </w:tr>
      <w:tr w:rsidR="00CD2509" w:rsidRPr="00CD2509" w:rsidTr="00CD2509">
        <w:trPr>
          <w:trHeight w:val="641"/>
        </w:trPr>
        <w:tc>
          <w:tcPr>
            <w:tcW w:w="3996" w:type="dxa"/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cstheme="minorHAnsi"/>
                <w:cs/>
              </w:rPr>
            </w:pPr>
            <w:r>
              <w:rPr>
                <w:rFonts w:cstheme="minorHAnsi" w:hint="cs"/>
                <w:cs/>
              </w:rPr>
              <w:t>เกรดเฉลี่ย</w:t>
            </w:r>
          </w:p>
        </w:tc>
        <w:tc>
          <w:tcPr>
            <w:tcW w:w="1924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-0.195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0.050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-0.387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</w:t>
            </w:r>
            <w:r>
              <w:rPr>
                <w:rFonts w:cstheme="minorHAnsi" w:hint="cs"/>
                <w:cs/>
              </w:rPr>
              <w:t>02</w:t>
            </w:r>
            <w:r w:rsidRPr="00CD2509">
              <w:rPr>
                <w:rFonts w:cstheme="minorHAnsi"/>
              </w:rPr>
              <w:t>*</w:t>
            </w:r>
          </w:p>
        </w:tc>
      </w:tr>
      <w:tr w:rsidR="00CD2509" w:rsidRPr="00CD2509" w:rsidTr="00CD2509">
        <w:trPr>
          <w:trHeight w:val="641"/>
        </w:trPr>
        <w:tc>
          <w:tcPr>
            <w:tcW w:w="3996" w:type="dxa"/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cstheme="minorHAnsi"/>
                <w:cs/>
              </w:rPr>
            </w:pPr>
            <w:r>
              <w:rPr>
                <w:rFonts w:cstheme="minorHAnsi" w:hint="cs"/>
                <w:cs/>
              </w:rPr>
              <w:t>รายได้</w:t>
            </w:r>
          </w:p>
        </w:tc>
        <w:tc>
          <w:tcPr>
            <w:tcW w:w="1924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0.175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0.052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 w:rsidRPr="00CD2509">
              <w:rPr>
                <w:rFonts w:cstheme="minorHAnsi"/>
              </w:rPr>
              <w:t>3.387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319BF">
              <w:rPr>
                <w:rFonts w:cstheme="minorHAnsi"/>
              </w:rPr>
              <w:t>0.</w:t>
            </w:r>
            <w:r w:rsidRPr="00CD2509">
              <w:rPr>
                <w:rFonts w:cstheme="minorHAnsi"/>
              </w:rPr>
              <w:t>01*</w:t>
            </w:r>
          </w:p>
        </w:tc>
      </w:tr>
      <w:tr w:rsidR="00CD2509" w:rsidRPr="00CD2509" w:rsidTr="00CD2509">
        <w:trPr>
          <w:trHeight w:val="616"/>
        </w:trPr>
        <w:tc>
          <w:tcPr>
            <w:tcW w:w="9606" w:type="dxa"/>
            <w:gridSpan w:val="5"/>
            <w:tcBorders>
              <w:top w:val="single" w:sz="4" w:space="0" w:color="000000"/>
              <w:bottom w:val="double" w:sz="4" w:space="0" w:color="auto"/>
            </w:tcBorders>
          </w:tcPr>
          <w:p w:rsidR="00CD2509" w:rsidRPr="00CD2509" w:rsidRDefault="00CD2509" w:rsidP="008253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snapToGrid w:val="0"/>
              <w:rPr>
                <w:rFonts w:cstheme="minorHAnsi"/>
              </w:rPr>
            </w:pPr>
            <w:r w:rsidRPr="00CD2509">
              <w:rPr>
                <w:rFonts w:cstheme="minorHAnsi"/>
              </w:rPr>
              <w:t xml:space="preserve">F =  42.670  </w:t>
            </w:r>
            <w:r w:rsidRPr="00CD2509">
              <w:rPr>
                <w:rFonts w:cstheme="minorHAnsi"/>
                <w:vertAlign w:val="superscript"/>
              </w:rPr>
              <w:t xml:space="preserve"> </w:t>
            </w:r>
            <w:r w:rsidRPr="00CD2509">
              <w:rPr>
                <w:rFonts w:cstheme="minorHAnsi"/>
              </w:rPr>
              <w:t>p = 0.000  Adj</w:t>
            </w:r>
            <w:r w:rsidR="002D4320">
              <w:rPr>
                <w:rFonts w:cstheme="minorHAnsi"/>
              </w:rPr>
              <w:t>.</w:t>
            </w:r>
            <w:r w:rsidRPr="00CD2509">
              <w:rPr>
                <w:rFonts w:cstheme="minorHAnsi"/>
              </w:rPr>
              <w:t xml:space="preserve"> R</w:t>
            </w:r>
            <w:r w:rsidRPr="00CD2509">
              <w:rPr>
                <w:rFonts w:cstheme="minorHAnsi"/>
                <w:vertAlign w:val="superscript"/>
              </w:rPr>
              <w:t>2</w:t>
            </w:r>
            <w:r w:rsidRPr="00CD2509">
              <w:rPr>
                <w:rFonts w:cstheme="minorHAnsi"/>
              </w:rPr>
              <w:t xml:space="preserve"> = 0.349  </w:t>
            </w:r>
            <w:r>
              <w:rPr>
                <w:rFonts w:cstheme="minorHAnsi"/>
              </w:rPr>
              <w:t>N=50</w:t>
            </w:r>
            <w:r w:rsidR="008553D9">
              <w:rPr>
                <w:rFonts w:cstheme="minorHAnsi"/>
              </w:rPr>
              <w:t xml:space="preserve"> </w:t>
            </w:r>
          </w:p>
        </w:tc>
      </w:tr>
    </w:tbl>
    <w:p w:rsidR="00CD2509" w:rsidRPr="00CD2509" w:rsidRDefault="00CD2509" w:rsidP="00CD25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297"/>
        <w:rPr>
          <w:rFonts w:cstheme="minorHAnsi"/>
        </w:rPr>
      </w:pPr>
      <w:r w:rsidRPr="00CD2509">
        <w:rPr>
          <w:rFonts w:cstheme="minorHAnsi"/>
        </w:rPr>
        <w:t>*</w:t>
      </w:r>
      <w:r w:rsidRPr="00CD2509">
        <w:rPr>
          <w:rFonts w:cstheme="minorHAnsi" w:hint="cs"/>
          <w:cs/>
        </w:rPr>
        <w:t>มีนัยสำคัญทางสถิติที่ระดับ 0.05</w:t>
      </w:r>
    </w:p>
    <w:p w:rsidR="00B4632D" w:rsidRPr="00CD2509" w:rsidRDefault="00CD2509" w:rsidP="00172E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>จากตาราง 4 พบว่า ปัจจัยที่มีผล</w:t>
      </w:r>
      <w:r w:rsidR="00F23373">
        <w:rPr>
          <w:rFonts w:asciiTheme="minorBidi" w:hAnsiTheme="minorBidi" w:cstheme="minorBidi" w:hint="cs"/>
          <w:cs/>
        </w:rPr>
        <w:t>กระทบ</w:t>
      </w:r>
      <w:r w:rsidR="00C319BF">
        <w:rPr>
          <w:rFonts w:asciiTheme="minorBidi" w:hAnsiTheme="minorBidi" w:cstheme="minorBidi" w:hint="cs"/>
          <w:cs/>
        </w:rPr>
        <w:t>เชิงบวก</w:t>
      </w:r>
      <w:r>
        <w:rPr>
          <w:rFonts w:asciiTheme="minorBidi" w:hAnsiTheme="minorBidi" w:cstheme="minorBidi" w:hint="cs"/>
          <w:cs/>
        </w:rPr>
        <w:t>ต่อการบริโภค</w:t>
      </w:r>
      <w:r w:rsidR="005C0C01">
        <w:rPr>
          <w:rFonts w:asciiTheme="minorBidi" w:hAnsiTheme="minorBidi" w:cstheme="minorBidi" w:hint="cs"/>
          <w:cs/>
        </w:rPr>
        <w:t xml:space="preserve">บะหมี่กึ่งสำเร็จรูป </w:t>
      </w:r>
      <w:r w:rsidR="00F23373">
        <w:rPr>
          <w:rFonts w:asciiTheme="minorBidi" w:hAnsiTheme="minorBidi" w:cstheme="minorBidi" w:hint="cs"/>
          <w:cs/>
        </w:rPr>
        <w:t xml:space="preserve">ได้แก่ อายุ </w:t>
      </w:r>
      <w:r w:rsidR="00C319BF">
        <w:rPr>
          <w:rFonts w:asciiTheme="minorBidi" w:hAnsiTheme="minorBidi" w:cstheme="minorBidi" w:hint="cs"/>
          <w:cs/>
        </w:rPr>
        <w:t>เพศ รายได้ กล่าวคือ เมื่อ อายุ เพศ รายได้ เพิ่มขึ้นทำให้การบริโภคบะหมี่กึ่งสำเร็จรูปเพิ่มขึ้น และปัจจัยที่มีผลกระทบเชิงลบต่อการบริโภคบะหมี่กึ่งสำเร็จรูป ได้แก่ เกรดเฉลี่ย กล่าวคือ เมื่อเกรดเฉลี่ยเพิ่มขึ้นทำให้การบริโภคบะหมี่กึ่งสำเร็จรูปลดลง</w:t>
      </w:r>
    </w:p>
    <w:p w:rsidR="00E96395" w:rsidRDefault="00E96395" w:rsidP="00E963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b/>
          <w:bCs/>
        </w:rPr>
      </w:pPr>
    </w:p>
    <w:p w:rsidR="00E96395" w:rsidRDefault="00E96395" w:rsidP="00E963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b/>
          <w:bCs/>
        </w:rPr>
      </w:pPr>
    </w:p>
    <w:p w:rsidR="000D09FA" w:rsidRDefault="00733320" w:rsidP="000D09FA">
      <w:pPr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  <w:cs/>
        </w:rPr>
        <w:br w:type="page"/>
      </w:r>
      <w:r w:rsidR="000D09FA">
        <w:rPr>
          <w:rFonts w:asciiTheme="majorHAnsi" w:hAnsiTheme="majorHAnsi" w:cstheme="majorHAnsi" w:hint="cs"/>
          <w:b/>
          <w:bCs/>
          <w:sz w:val="24"/>
          <w:cs/>
        </w:rPr>
        <w:lastRenderedPageBreak/>
        <w:t>ข้อเสนอแนะ</w:t>
      </w:r>
    </w:p>
    <w:p w:rsidR="000D09FA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</w:p>
    <w:p w:rsidR="000D09FA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(นิสิตเสนอแนวทางแก้ไข ปรับปรุง และส่งเสริม/พัฒนา จากข้อมูลที่วิเคราะห์ ไม่เกิน 1 หน้า)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Default="000D09FA" w:rsidP="000D09FA">
      <w:pPr>
        <w:rPr>
          <w:rFonts w:asciiTheme="majorHAnsi" w:hAnsiTheme="majorHAnsi" w:cstheme="majorHAnsi"/>
          <w:b/>
          <w:bCs/>
          <w:sz w:val="24"/>
        </w:rPr>
      </w:pPr>
    </w:p>
    <w:p w:rsidR="000D09FA" w:rsidRDefault="000D09FA" w:rsidP="000D09FA">
      <w:pPr>
        <w:rPr>
          <w:rFonts w:asciiTheme="majorHAnsi" w:hAnsiTheme="majorHAnsi" w:cstheme="majorHAnsi"/>
          <w:b/>
          <w:bCs/>
          <w:cs/>
        </w:rPr>
      </w:pPr>
      <w:r>
        <w:rPr>
          <w:rFonts w:asciiTheme="majorHAnsi" w:hAnsiTheme="majorHAnsi" w:cstheme="majorHAnsi" w:hint="cs"/>
          <w:b/>
          <w:bCs/>
          <w:cs/>
        </w:rPr>
        <w:t>บรรณานุกรม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  <w:cs/>
        </w:rPr>
      </w:pPr>
      <w:r>
        <w:rPr>
          <w:rFonts w:asciiTheme="majorHAnsi" w:hAnsiTheme="majorHAnsi" w:cstheme="majorHAnsi" w:hint="cs"/>
          <w:sz w:val="24"/>
          <w:cs/>
        </w:rPr>
        <w:t>(นิสิตต้องอ้างอิงตามหลักวิชาการของมหาวิทยาลัย)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Pr="00BE5086" w:rsidRDefault="000D09FA" w:rsidP="000D09FA">
      <w:pPr>
        <w:spacing w:after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 w:hint="cs"/>
          <w:sz w:val="24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D09FA" w:rsidRDefault="000D09FA" w:rsidP="000D09FA">
      <w:pPr>
        <w:rPr>
          <w:rFonts w:asciiTheme="majorHAnsi" w:hAnsiTheme="majorHAnsi" w:cstheme="majorHAnsi"/>
          <w:b/>
          <w:bCs/>
          <w:sz w:val="24"/>
        </w:rPr>
      </w:pPr>
    </w:p>
    <w:p w:rsidR="000D09FA" w:rsidRDefault="000D09FA" w:rsidP="000D09FA">
      <w:pPr>
        <w:rPr>
          <w:rFonts w:asciiTheme="majorHAnsi" w:hAnsiTheme="majorHAnsi" w:cstheme="majorHAnsi"/>
        </w:rPr>
      </w:pPr>
      <w:r w:rsidRPr="00684574">
        <w:rPr>
          <w:rFonts w:asciiTheme="majorHAnsi" w:hAnsiTheme="majorHAnsi" w:cstheme="majorHAnsi" w:hint="cs"/>
          <w:b/>
          <w:bCs/>
          <w:cs/>
        </w:rPr>
        <w:t>ภาคผนวก</w:t>
      </w:r>
      <w:r>
        <w:rPr>
          <w:rFonts w:asciiTheme="majorHAnsi" w:hAnsiTheme="majorHAnsi" w:cstheme="majorHAnsi" w:hint="cs"/>
          <w:cs/>
        </w:rPr>
        <w:t xml:space="preserve"> </w:t>
      </w:r>
    </w:p>
    <w:p w:rsidR="000D09FA" w:rsidRDefault="000D09FA" w:rsidP="000D09FA">
      <w:pPr>
        <w:spacing w:after="0"/>
        <w:rPr>
          <w:rFonts w:asciiTheme="majorHAnsi" w:hAnsiTheme="majorHAnsi" w:cstheme="majorHAnsi"/>
          <w:cs/>
        </w:rPr>
      </w:pPr>
      <w:r>
        <w:rPr>
          <w:rFonts w:asciiTheme="majorHAnsi" w:hAnsiTheme="majorHAnsi" w:cstheme="majorHAnsi" w:hint="cs"/>
          <w:cs/>
        </w:rPr>
        <w:t>แบบสอบถาม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cs"/>
          <w:cs/>
        </w:rPr>
        <w:t>จำนวน 1 ชุด (ที่มีลายเซ็นอาจารย์)</w:t>
      </w:r>
    </w:p>
    <w:p w:rsidR="000D09FA" w:rsidRPr="00AA5A55" w:rsidRDefault="000D09FA" w:rsidP="000D09FA">
      <w:pPr>
        <w:spacing w:after="0"/>
        <w:rPr>
          <w:rFonts w:asciiTheme="majorHAnsi" w:hAnsiTheme="majorHAnsi" w:cstheme="majorHAnsi"/>
          <w:cs/>
        </w:rPr>
      </w:pPr>
      <w:r>
        <w:rPr>
          <w:rFonts w:asciiTheme="majorHAnsi" w:hAnsiTheme="majorHAnsi" w:cstheme="majorHAnsi" w:hint="cs"/>
          <w:cs/>
        </w:rPr>
        <w:t>ภาพกิจกรรมการทำงานกลุ่ม</w:t>
      </w:r>
      <w:r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 w:hint="cs"/>
          <w:cs/>
        </w:rPr>
        <w:t>การเก็บข้อมูล</w:t>
      </w:r>
    </w:p>
    <w:p w:rsidR="000D09FA" w:rsidRDefault="000D09FA" w:rsidP="000D09FA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cs"/>
          <w:cs/>
        </w:rPr>
        <w:t xml:space="preserve">ผลการวิเคราะห์จาก </w:t>
      </w:r>
      <w:r>
        <w:rPr>
          <w:rFonts w:asciiTheme="majorHAnsi" w:hAnsiTheme="majorHAnsi" w:cstheme="majorHAnsi"/>
        </w:rPr>
        <w:t>SPSS</w:t>
      </w:r>
    </w:p>
    <w:p w:rsidR="000D09FA" w:rsidRDefault="000D09FA" w:rsidP="000D09FA">
      <w:pPr>
        <w:spacing w:after="0"/>
        <w:rPr>
          <w:rFonts w:asciiTheme="majorHAnsi" w:hAnsiTheme="majorHAnsi" w:cstheme="majorHAnsi"/>
        </w:rPr>
      </w:pPr>
    </w:p>
    <w:p w:rsidR="00733320" w:rsidRDefault="00733320">
      <w:pPr>
        <w:rPr>
          <w:rFonts w:asciiTheme="majorHAnsi" w:hAnsiTheme="majorHAnsi" w:cstheme="majorHAnsi" w:hint="cs"/>
          <w:b/>
          <w:bCs/>
          <w:sz w:val="24"/>
          <w:cs/>
        </w:rPr>
      </w:pPr>
      <w:bookmarkStart w:id="0" w:name="_GoBack"/>
      <w:bookmarkEnd w:id="0"/>
    </w:p>
    <w:sectPr w:rsidR="00733320" w:rsidSect="00F523A0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F6" w:rsidRDefault="00DC34F6" w:rsidP="00F523A0">
      <w:pPr>
        <w:spacing w:after="0" w:line="240" w:lineRule="auto"/>
      </w:pPr>
      <w:r>
        <w:separator/>
      </w:r>
    </w:p>
  </w:endnote>
  <w:endnote w:type="continuationSeparator" w:id="0">
    <w:p w:rsidR="00DC34F6" w:rsidRDefault="00DC34F6" w:rsidP="00F5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F6" w:rsidRDefault="00DC34F6" w:rsidP="00F523A0">
      <w:pPr>
        <w:spacing w:after="0" w:line="240" w:lineRule="auto"/>
      </w:pPr>
      <w:r>
        <w:separator/>
      </w:r>
    </w:p>
  </w:footnote>
  <w:footnote w:type="continuationSeparator" w:id="0">
    <w:p w:rsidR="00DC34F6" w:rsidRDefault="00DC34F6" w:rsidP="00F5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A0" w:rsidRDefault="00F35985" w:rsidP="005D6459">
    <w:pPr>
      <w:pStyle w:val="a7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F523A0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F523A0" w:rsidRDefault="00F523A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A0" w:rsidRPr="00F523A0" w:rsidRDefault="00F35985" w:rsidP="005D6459">
    <w:pPr>
      <w:pStyle w:val="a7"/>
      <w:framePr w:wrap="around" w:vAnchor="text" w:hAnchor="margin" w:xAlign="center" w:y="1"/>
      <w:rPr>
        <w:rStyle w:val="a6"/>
        <w:rFonts w:asciiTheme="majorHAnsi" w:hAnsiTheme="majorHAnsi" w:cstheme="majorHAnsi"/>
        <w:szCs w:val="32"/>
      </w:rPr>
    </w:pPr>
    <w:r w:rsidRPr="00F523A0">
      <w:rPr>
        <w:rStyle w:val="a6"/>
        <w:rFonts w:asciiTheme="majorHAnsi" w:hAnsiTheme="majorHAnsi" w:cstheme="majorHAnsi"/>
        <w:szCs w:val="32"/>
        <w:cs/>
      </w:rPr>
      <w:fldChar w:fldCharType="begin"/>
    </w:r>
    <w:r w:rsidR="00F523A0" w:rsidRPr="00F523A0">
      <w:rPr>
        <w:rStyle w:val="a6"/>
        <w:rFonts w:asciiTheme="majorHAnsi" w:hAnsiTheme="majorHAnsi" w:cstheme="majorHAnsi"/>
        <w:szCs w:val="32"/>
      </w:rPr>
      <w:instrText xml:space="preserve">PAGE  </w:instrText>
    </w:r>
    <w:r w:rsidRPr="00F523A0">
      <w:rPr>
        <w:rStyle w:val="a6"/>
        <w:rFonts w:asciiTheme="majorHAnsi" w:hAnsiTheme="majorHAnsi" w:cstheme="majorHAnsi"/>
        <w:szCs w:val="32"/>
        <w:cs/>
      </w:rPr>
      <w:fldChar w:fldCharType="separate"/>
    </w:r>
    <w:r w:rsidR="000D09FA">
      <w:rPr>
        <w:rStyle w:val="a6"/>
        <w:rFonts w:asciiTheme="majorHAnsi" w:hAnsiTheme="majorHAnsi" w:cstheme="majorHAnsi"/>
        <w:noProof/>
        <w:szCs w:val="32"/>
        <w:cs/>
      </w:rPr>
      <w:t>9</w:t>
    </w:r>
    <w:r w:rsidRPr="00F523A0">
      <w:rPr>
        <w:rStyle w:val="a6"/>
        <w:rFonts w:asciiTheme="majorHAnsi" w:hAnsiTheme="majorHAnsi" w:cstheme="majorHAnsi"/>
        <w:szCs w:val="32"/>
        <w:cs/>
      </w:rPr>
      <w:fldChar w:fldCharType="end"/>
    </w:r>
  </w:p>
  <w:p w:rsidR="00F523A0" w:rsidRDefault="00F523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F53AC"/>
    <w:multiLevelType w:val="hybridMultilevel"/>
    <w:tmpl w:val="CC8EE856"/>
    <w:lvl w:ilvl="0" w:tplc="8DA0B2B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62686"/>
    <w:multiLevelType w:val="hybridMultilevel"/>
    <w:tmpl w:val="8992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64"/>
    <w:rsid w:val="00000BA0"/>
    <w:rsid w:val="00006EE0"/>
    <w:rsid w:val="000338D1"/>
    <w:rsid w:val="00052409"/>
    <w:rsid w:val="00073095"/>
    <w:rsid w:val="00090AFF"/>
    <w:rsid w:val="000A3B64"/>
    <w:rsid w:val="000D09FA"/>
    <w:rsid w:val="0011147F"/>
    <w:rsid w:val="001224F6"/>
    <w:rsid w:val="0013537E"/>
    <w:rsid w:val="00135D1A"/>
    <w:rsid w:val="00172E3C"/>
    <w:rsid w:val="00180CE8"/>
    <w:rsid w:val="001936E2"/>
    <w:rsid w:val="001A360A"/>
    <w:rsid w:val="001A4C3A"/>
    <w:rsid w:val="001C1294"/>
    <w:rsid w:val="001E019D"/>
    <w:rsid w:val="00205541"/>
    <w:rsid w:val="00213288"/>
    <w:rsid w:val="00286057"/>
    <w:rsid w:val="00286708"/>
    <w:rsid w:val="0029357D"/>
    <w:rsid w:val="002A3A7F"/>
    <w:rsid w:val="002D4320"/>
    <w:rsid w:val="0032428F"/>
    <w:rsid w:val="00351BF6"/>
    <w:rsid w:val="00356F51"/>
    <w:rsid w:val="00384AA1"/>
    <w:rsid w:val="00394739"/>
    <w:rsid w:val="003B772B"/>
    <w:rsid w:val="003C3F5F"/>
    <w:rsid w:val="003F0E50"/>
    <w:rsid w:val="004141D4"/>
    <w:rsid w:val="00477CA9"/>
    <w:rsid w:val="0050152A"/>
    <w:rsid w:val="0054376B"/>
    <w:rsid w:val="005535D0"/>
    <w:rsid w:val="00571FF1"/>
    <w:rsid w:val="005B7400"/>
    <w:rsid w:val="005C0C01"/>
    <w:rsid w:val="005D39A2"/>
    <w:rsid w:val="005E3142"/>
    <w:rsid w:val="005E7AE9"/>
    <w:rsid w:val="00606980"/>
    <w:rsid w:val="00612CBD"/>
    <w:rsid w:val="00637C5F"/>
    <w:rsid w:val="00642FB1"/>
    <w:rsid w:val="00643854"/>
    <w:rsid w:val="00673439"/>
    <w:rsid w:val="00676ACF"/>
    <w:rsid w:val="00680FB8"/>
    <w:rsid w:val="00684574"/>
    <w:rsid w:val="00691C6D"/>
    <w:rsid w:val="006A73D5"/>
    <w:rsid w:val="006D07E4"/>
    <w:rsid w:val="007021AE"/>
    <w:rsid w:val="00733320"/>
    <w:rsid w:val="0074743C"/>
    <w:rsid w:val="0077690C"/>
    <w:rsid w:val="00785099"/>
    <w:rsid w:val="00795E3E"/>
    <w:rsid w:val="00796B9E"/>
    <w:rsid w:val="007B42B0"/>
    <w:rsid w:val="007C0F0C"/>
    <w:rsid w:val="007C5895"/>
    <w:rsid w:val="008303E1"/>
    <w:rsid w:val="008553D9"/>
    <w:rsid w:val="00861D03"/>
    <w:rsid w:val="008C1A75"/>
    <w:rsid w:val="008D0934"/>
    <w:rsid w:val="008D15A9"/>
    <w:rsid w:val="008E1FA4"/>
    <w:rsid w:val="008E7BF3"/>
    <w:rsid w:val="00904955"/>
    <w:rsid w:val="009106D7"/>
    <w:rsid w:val="00932CAC"/>
    <w:rsid w:val="00946B6B"/>
    <w:rsid w:val="00950ED3"/>
    <w:rsid w:val="009A2674"/>
    <w:rsid w:val="009A3751"/>
    <w:rsid w:val="009D29EA"/>
    <w:rsid w:val="009D6258"/>
    <w:rsid w:val="009E4057"/>
    <w:rsid w:val="00A0669F"/>
    <w:rsid w:val="00A066CA"/>
    <w:rsid w:val="00A652D6"/>
    <w:rsid w:val="00A73F36"/>
    <w:rsid w:val="00AE1FFA"/>
    <w:rsid w:val="00AF2BF9"/>
    <w:rsid w:val="00B07593"/>
    <w:rsid w:val="00B402A7"/>
    <w:rsid w:val="00B43D11"/>
    <w:rsid w:val="00B4632D"/>
    <w:rsid w:val="00B67780"/>
    <w:rsid w:val="00BC7B0E"/>
    <w:rsid w:val="00C319BF"/>
    <w:rsid w:val="00C33F47"/>
    <w:rsid w:val="00CD2509"/>
    <w:rsid w:val="00CD4096"/>
    <w:rsid w:val="00CF1B3C"/>
    <w:rsid w:val="00CF1E62"/>
    <w:rsid w:val="00D0058F"/>
    <w:rsid w:val="00D51566"/>
    <w:rsid w:val="00D62A3D"/>
    <w:rsid w:val="00DB018F"/>
    <w:rsid w:val="00DC34F6"/>
    <w:rsid w:val="00DC7C19"/>
    <w:rsid w:val="00E20A5B"/>
    <w:rsid w:val="00E236CA"/>
    <w:rsid w:val="00E34760"/>
    <w:rsid w:val="00E47537"/>
    <w:rsid w:val="00E96395"/>
    <w:rsid w:val="00EA4C44"/>
    <w:rsid w:val="00ED16F2"/>
    <w:rsid w:val="00ED4745"/>
    <w:rsid w:val="00EF64FF"/>
    <w:rsid w:val="00F23373"/>
    <w:rsid w:val="00F35985"/>
    <w:rsid w:val="00F43DEC"/>
    <w:rsid w:val="00F523A0"/>
    <w:rsid w:val="00F6108D"/>
    <w:rsid w:val="00FB474F"/>
    <w:rsid w:val="00FB77DD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FreesiaUPC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2A7"/>
    <w:pPr>
      <w:spacing w:after="0" w:line="240" w:lineRule="auto"/>
    </w:pPr>
  </w:style>
  <w:style w:type="character" w:styleId="a4">
    <w:name w:val="Strong"/>
    <w:basedOn w:val="a0"/>
    <w:uiPriority w:val="22"/>
    <w:qFormat/>
    <w:rsid w:val="00B402A7"/>
    <w:rPr>
      <w:b/>
      <w:bCs/>
    </w:rPr>
  </w:style>
  <w:style w:type="paragraph" w:styleId="a5">
    <w:name w:val="List Paragraph"/>
    <w:basedOn w:val="a"/>
    <w:uiPriority w:val="34"/>
    <w:qFormat/>
    <w:rsid w:val="00135D1A"/>
    <w:pPr>
      <w:ind w:left="720"/>
      <w:contextualSpacing/>
    </w:pPr>
    <w:rPr>
      <w:rFonts w:cs="Angsana New"/>
      <w:szCs w:val="40"/>
    </w:rPr>
  </w:style>
  <w:style w:type="character" w:styleId="a6">
    <w:name w:val="page number"/>
    <w:basedOn w:val="a0"/>
    <w:rsid w:val="00090AFF"/>
  </w:style>
  <w:style w:type="paragraph" w:styleId="a7">
    <w:name w:val="header"/>
    <w:basedOn w:val="a"/>
    <w:link w:val="a8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F523A0"/>
    <w:rPr>
      <w:rFonts w:cs="Angsana New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F523A0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172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72E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FreesiaUPC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2A7"/>
    <w:pPr>
      <w:spacing w:after="0" w:line="240" w:lineRule="auto"/>
    </w:pPr>
  </w:style>
  <w:style w:type="character" w:styleId="a4">
    <w:name w:val="Strong"/>
    <w:basedOn w:val="a0"/>
    <w:uiPriority w:val="22"/>
    <w:qFormat/>
    <w:rsid w:val="00B402A7"/>
    <w:rPr>
      <w:b/>
      <w:bCs/>
    </w:rPr>
  </w:style>
  <w:style w:type="paragraph" w:styleId="a5">
    <w:name w:val="List Paragraph"/>
    <w:basedOn w:val="a"/>
    <w:uiPriority w:val="34"/>
    <w:qFormat/>
    <w:rsid w:val="00135D1A"/>
    <w:pPr>
      <w:ind w:left="720"/>
      <w:contextualSpacing/>
    </w:pPr>
    <w:rPr>
      <w:rFonts w:cs="Angsana New"/>
      <w:szCs w:val="40"/>
    </w:rPr>
  </w:style>
  <w:style w:type="character" w:styleId="a6">
    <w:name w:val="page number"/>
    <w:basedOn w:val="a0"/>
    <w:rsid w:val="00090AFF"/>
  </w:style>
  <w:style w:type="paragraph" w:styleId="a7">
    <w:name w:val="header"/>
    <w:basedOn w:val="a"/>
    <w:link w:val="a8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F523A0"/>
    <w:rPr>
      <w:rFonts w:cs="Angsana New"/>
      <w:szCs w:val="40"/>
    </w:rPr>
  </w:style>
  <w:style w:type="paragraph" w:styleId="a9">
    <w:name w:val="footer"/>
    <w:basedOn w:val="a"/>
    <w:link w:val="aa"/>
    <w:uiPriority w:val="99"/>
    <w:semiHidden/>
    <w:unhideWhenUsed/>
    <w:rsid w:val="00F523A0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F523A0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172E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72E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Nitiphong Songsrirote</dc:creator>
  <cp:lastModifiedBy>nitiphong.s</cp:lastModifiedBy>
  <cp:revision>2</cp:revision>
  <cp:lastPrinted>2011-11-13T06:47:00Z</cp:lastPrinted>
  <dcterms:created xsi:type="dcterms:W3CDTF">2016-05-17T04:48:00Z</dcterms:created>
  <dcterms:modified xsi:type="dcterms:W3CDTF">2016-05-17T04:48:00Z</dcterms:modified>
</cp:coreProperties>
</file>